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94" w:rsidRPr="00252994" w:rsidRDefault="00252994" w:rsidP="00252994">
      <w:pPr>
        <w:rPr>
          <w:rFonts w:ascii="华文中宋" w:eastAsia="华文中宋" w:hAnsi="华文中宋" w:hint="eastAsia"/>
          <w:sz w:val="36"/>
          <w:szCs w:val="36"/>
        </w:rPr>
      </w:pPr>
    </w:p>
    <w:p w:rsidR="00252994" w:rsidRPr="000E1DF2" w:rsidRDefault="00252994" w:rsidP="00252994">
      <w:pPr>
        <w:jc w:val="center"/>
        <w:rPr>
          <w:rFonts w:ascii="华文中宋" w:eastAsia="华文中宋" w:hAnsi="华文中宋"/>
          <w:sz w:val="32"/>
          <w:szCs w:val="32"/>
        </w:rPr>
      </w:pPr>
      <w:r w:rsidRPr="000E1DF2">
        <w:rPr>
          <w:rFonts w:ascii="华文中宋" w:eastAsia="华文中宋" w:hAnsi="华文中宋" w:hint="eastAsia"/>
          <w:sz w:val="32"/>
          <w:szCs w:val="32"/>
        </w:rPr>
        <w:t>附件二:</w:t>
      </w:r>
      <w:r w:rsidRPr="000E1DF2">
        <w:rPr>
          <w:rFonts w:ascii="华文中宋" w:eastAsia="华文中宋" w:hAnsi="华文中宋" w:cs="宋体" w:hint="eastAsia"/>
          <w:color w:val="333333"/>
          <w:kern w:val="0"/>
          <w:sz w:val="32"/>
          <w:szCs w:val="32"/>
        </w:rPr>
        <w:t xml:space="preserve"> 未提交网上撤</w:t>
      </w:r>
      <w:proofErr w:type="gramStart"/>
      <w:r w:rsidRPr="000E1DF2">
        <w:rPr>
          <w:rFonts w:ascii="华文中宋" w:eastAsia="华文中宋" w:hAnsi="华文中宋" w:cs="宋体" w:hint="eastAsia"/>
          <w:color w:val="333333"/>
          <w:kern w:val="0"/>
          <w:sz w:val="32"/>
          <w:szCs w:val="32"/>
        </w:rPr>
        <w:t>废申请</w:t>
      </w:r>
      <w:proofErr w:type="gramEnd"/>
      <w:r w:rsidRPr="000E1DF2">
        <w:rPr>
          <w:rFonts w:ascii="华文中宋" w:eastAsia="华文中宋" w:hAnsi="华文中宋" w:cs="宋体" w:hint="eastAsia"/>
          <w:color w:val="333333"/>
          <w:kern w:val="0"/>
          <w:sz w:val="32"/>
          <w:szCs w:val="32"/>
        </w:rPr>
        <w:t>的企业名单</w:t>
      </w:r>
    </w:p>
    <w:p w:rsidR="00252994" w:rsidRPr="00252994" w:rsidRDefault="00252994" w:rsidP="00252994">
      <w:pPr>
        <w:rPr>
          <w:rFonts w:ascii="华文中宋" w:eastAsia="华文中宋" w:hAnsi="华文中宋" w:hint="eastAsia"/>
          <w:sz w:val="36"/>
          <w:szCs w:val="36"/>
        </w:rPr>
      </w:pP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江苏四环生物股份有限公司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proofErr w:type="gramStart"/>
      <w:r w:rsidRPr="00252994">
        <w:rPr>
          <w:rFonts w:ascii="仿宋" w:eastAsia="仿宋" w:hAnsi="仿宋" w:hint="eastAsia"/>
          <w:sz w:val="32"/>
          <w:szCs w:val="32"/>
        </w:rPr>
        <w:t>常州金远</w:t>
      </w:r>
      <w:proofErr w:type="gramEnd"/>
      <w:r w:rsidRPr="00252994">
        <w:rPr>
          <w:rFonts w:ascii="仿宋" w:eastAsia="仿宋" w:hAnsi="仿宋" w:hint="eastAsia"/>
          <w:sz w:val="32"/>
          <w:szCs w:val="32"/>
        </w:rPr>
        <w:t>药业制造有限公司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浙江康恩贝制药股份有限公司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广州南新制药有限公司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海南通用同盟药业有限公司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武汉健民集团随州药业有限公司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牡丹江灵泰药业股份有限公司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昆山龙灯瑞迪制药有限公司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西安汉丰药业有限责任公司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大连天宇制药有限公司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山西德元堂药业有限公司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国药控股股份有限公司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大连天宇海滨制药有限公司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华北制药秦皇岛有限公司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辽宁海神联盛制药有限公司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湖北广仁药业有限公司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深圳健安医药有限公司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黑龙江迪龙制药有限公司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海南皇隆制药股份有限公司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lastRenderedPageBreak/>
        <w:t>江苏苏南药业实业有限公司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芜湖三益信成制药有限公司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吉林敖东药业集团延吉股份有限公司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吉林敖东洮南药业股份有限公司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山东华鲁制药有限公司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海南中化联合制药工业股份有限公司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西安力邦制药有限公司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哈尔滨三联药业股份有限公司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中山尼克美制药有限公司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山西天星制药有</w:t>
      </w:r>
      <w:bookmarkStart w:id="0" w:name="_GoBack"/>
      <w:bookmarkEnd w:id="0"/>
      <w:r w:rsidRPr="00252994">
        <w:rPr>
          <w:rFonts w:ascii="仿宋" w:eastAsia="仿宋" w:hAnsi="仿宋" w:hint="eastAsia"/>
          <w:sz w:val="32"/>
          <w:szCs w:val="32"/>
        </w:rPr>
        <w:t>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重庆莱美药业股份有限公司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浙江诚意药业股份有限公司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西安利君制药有限责任公司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四川恒泰医药有限公司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山德士（中国）制药有限公司（经营）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沈阳药大药业有限责任公司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雅安三九药业有限公司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广东一力集团制药有限公司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云南昊邦制药有限公司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proofErr w:type="gramStart"/>
      <w:r w:rsidRPr="00252994">
        <w:rPr>
          <w:rFonts w:ascii="仿宋" w:eastAsia="仿宋" w:hAnsi="仿宋" w:hint="eastAsia"/>
          <w:sz w:val="32"/>
          <w:szCs w:val="32"/>
        </w:rPr>
        <w:t>石药银湖</w:t>
      </w:r>
      <w:proofErr w:type="gramEnd"/>
      <w:r w:rsidRPr="00252994">
        <w:rPr>
          <w:rFonts w:ascii="仿宋" w:eastAsia="仿宋" w:hAnsi="仿宋" w:hint="eastAsia"/>
          <w:sz w:val="32"/>
          <w:szCs w:val="32"/>
        </w:rPr>
        <w:t>制药有限公司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大连天宇奥森制药有限公司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天津生物化学制药有限公司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lastRenderedPageBreak/>
        <w:t>吉林敖东延边药业股份有限公司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宁波大红</w:t>
      </w:r>
      <w:proofErr w:type="gramStart"/>
      <w:r w:rsidRPr="00252994">
        <w:rPr>
          <w:rFonts w:ascii="仿宋" w:eastAsia="仿宋" w:hAnsi="仿宋" w:hint="eastAsia"/>
          <w:sz w:val="32"/>
          <w:szCs w:val="32"/>
        </w:rPr>
        <w:t>鹰</w:t>
      </w:r>
      <w:proofErr w:type="gramEnd"/>
      <w:r w:rsidRPr="00252994">
        <w:rPr>
          <w:rFonts w:ascii="仿宋" w:eastAsia="仿宋" w:hAnsi="仿宋" w:hint="eastAsia"/>
          <w:sz w:val="32"/>
          <w:szCs w:val="32"/>
        </w:rPr>
        <w:t>药业股份有限公司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安徽省先锋制药有限公司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成都华神集团股份有限公司制药厂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深圳海王药业有限公司</w:t>
      </w:r>
    </w:p>
    <w:p w:rsidR="00252994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天津武田药品有限公司</w:t>
      </w:r>
    </w:p>
    <w:p w:rsidR="00926EEF" w:rsidRPr="00252994" w:rsidRDefault="00252994" w:rsidP="00252994">
      <w:pPr>
        <w:rPr>
          <w:rFonts w:ascii="仿宋" w:eastAsia="仿宋" w:hAnsi="仿宋" w:hint="eastAsia"/>
          <w:sz w:val="32"/>
          <w:szCs w:val="32"/>
        </w:rPr>
      </w:pPr>
      <w:r w:rsidRPr="00252994">
        <w:rPr>
          <w:rFonts w:ascii="仿宋" w:eastAsia="仿宋" w:hAnsi="仿宋" w:hint="eastAsia"/>
          <w:sz w:val="32"/>
          <w:szCs w:val="32"/>
        </w:rPr>
        <w:t>大连美创药业有限公司</w:t>
      </w:r>
    </w:p>
    <w:sectPr w:rsidR="00926EEF" w:rsidRPr="00252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33"/>
    <w:rsid w:val="00252994"/>
    <w:rsid w:val="00926EEF"/>
    <w:rsid w:val="00E4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2015-07-13T03:38:00Z</dcterms:created>
  <dcterms:modified xsi:type="dcterms:W3CDTF">2015-07-13T03:39:00Z</dcterms:modified>
</cp:coreProperties>
</file>