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宋体"/>
          <w:b/>
          <w:bCs/>
          <w:kern w:val="0"/>
          <w:sz w:val="36"/>
          <w:szCs w:val="36"/>
        </w:rPr>
      </w:pPr>
      <w:bookmarkStart w:id="0" w:name="_Toc245478515"/>
    </w:p>
    <w:p>
      <w:pPr>
        <w:spacing w:line="600" w:lineRule="exact"/>
        <w:jc w:val="center"/>
        <w:rPr>
          <w:rFonts w:ascii="黑体" w:hAnsi="黑体" w:eastAsia="黑体" w:cs="宋体"/>
          <w:b/>
          <w:bCs/>
          <w:kern w:val="0"/>
          <w:sz w:val="36"/>
          <w:szCs w:val="36"/>
        </w:rPr>
      </w:pPr>
    </w:p>
    <w:p>
      <w:pPr>
        <w:spacing w:line="600" w:lineRule="exact"/>
        <w:jc w:val="center"/>
        <w:rPr>
          <w:rFonts w:ascii="华文中宋" w:hAnsi="华文中宋" w:eastAsia="华文中宋" w:cs="华文中宋"/>
          <w:b/>
          <w:bCs/>
          <w:kern w:val="0"/>
          <w:sz w:val="36"/>
          <w:szCs w:val="36"/>
        </w:rPr>
      </w:pPr>
      <w:r>
        <w:rPr>
          <w:rFonts w:hint="eastAsia" w:ascii="华文中宋" w:hAnsi="华文中宋" w:eastAsia="华文中宋" w:cs="华文中宋"/>
          <w:b/>
          <w:bCs/>
          <w:kern w:val="0"/>
          <w:sz w:val="36"/>
          <w:szCs w:val="36"/>
        </w:rPr>
        <w:t>黑龙江省医疗机构高值医用耗材</w:t>
      </w:r>
    </w:p>
    <w:p>
      <w:pPr>
        <w:spacing w:line="600" w:lineRule="exact"/>
        <w:jc w:val="center"/>
        <w:rPr>
          <w:rFonts w:ascii="华文中宋" w:hAnsi="华文中宋" w:eastAsia="华文中宋" w:cs="华文中宋"/>
          <w:spacing w:val="-20"/>
          <w:sz w:val="36"/>
        </w:rPr>
      </w:pPr>
      <w:r>
        <w:rPr>
          <w:rFonts w:hint="eastAsia" w:ascii="华文中宋" w:hAnsi="华文中宋" w:eastAsia="华文中宋" w:cs="华文中宋"/>
          <w:b/>
          <w:bCs/>
          <w:kern w:val="0"/>
          <w:sz w:val="36"/>
          <w:szCs w:val="36"/>
        </w:rPr>
        <w:t>（血管介入类）</w:t>
      </w:r>
    </w:p>
    <w:p>
      <w:pPr>
        <w:jc w:val="center"/>
        <w:rPr>
          <w:rFonts w:ascii="华文中宋" w:hAnsi="华文中宋" w:eastAsia="华文中宋" w:cs="华文中宋"/>
          <w:spacing w:val="-20"/>
          <w:sz w:val="36"/>
        </w:rPr>
      </w:pPr>
    </w:p>
    <w:p>
      <w:pPr>
        <w:jc w:val="center"/>
        <w:rPr>
          <w:rFonts w:ascii="华文中宋" w:hAnsi="华文中宋" w:eastAsia="华文中宋" w:cs="华文中宋"/>
          <w:b/>
          <w:spacing w:val="-20"/>
          <w:sz w:val="92"/>
        </w:rPr>
      </w:pPr>
      <w:r>
        <w:rPr>
          <w:rFonts w:hint="eastAsia" w:ascii="华文中宋" w:hAnsi="华文中宋" w:eastAsia="华文中宋" w:cs="华文中宋"/>
          <w:b/>
          <w:spacing w:val="-20"/>
          <w:sz w:val="92"/>
        </w:rPr>
        <w:t>采 购 文 件</w:t>
      </w:r>
    </w:p>
    <w:p>
      <w:pPr>
        <w:jc w:val="center"/>
        <w:rPr>
          <w:rFonts w:ascii="仿宋" w:hAnsi="仿宋" w:eastAsia="仿宋"/>
          <w:spacing w:val="-20"/>
        </w:rPr>
      </w:pPr>
    </w:p>
    <w:p>
      <w:pPr>
        <w:jc w:val="center"/>
        <w:rPr>
          <w:rFonts w:ascii="仿宋" w:hAnsi="仿宋" w:eastAsia="仿宋" w:cs="仿宋"/>
          <w:sz w:val="32"/>
          <w:szCs w:val="32"/>
        </w:rPr>
      </w:pPr>
      <w:r>
        <w:rPr>
          <w:rFonts w:hint="eastAsia" w:ascii="仿宋" w:hAnsi="仿宋" w:eastAsia="仿宋" w:cs="仿宋"/>
          <w:sz w:val="32"/>
          <w:szCs w:val="32"/>
        </w:rPr>
        <w:t>编号：（HLJHCCG[2016]001）</w:t>
      </w:r>
    </w:p>
    <w:p>
      <w:pPr>
        <w:jc w:val="center"/>
        <w:rPr>
          <w:rFonts w:ascii="仿宋" w:hAnsi="仿宋" w:eastAsia="仿宋"/>
          <w:spacing w:val="-20"/>
        </w:rPr>
      </w:pPr>
    </w:p>
    <w:p>
      <w:pPr>
        <w:spacing w:line="600" w:lineRule="exact"/>
        <w:rPr>
          <w:rFonts w:ascii="仿宋" w:hAnsi="仿宋" w:eastAsia="仿宋"/>
          <w:spacing w:val="-20"/>
          <w:sz w:val="24"/>
        </w:rPr>
      </w:pPr>
    </w:p>
    <w:p>
      <w:pPr>
        <w:spacing w:line="600" w:lineRule="exact"/>
        <w:rPr>
          <w:rFonts w:ascii="仿宋" w:hAnsi="仿宋" w:eastAsia="仿宋"/>
          <w:spacing w:val="-20"/>
          <w:sz w:val="24"/>
        </w:rPr>
      </w:pPr>
    </w:p>
    <w:p>
      <w:pPr>
        <w:spacing w:line="600" w:lineRule="exact"/>
        <w:rPr>
          <w:rFonts w:ascii="仿宋" w:hAnsi="仿宋" w:eastAsia="仿宋"/>
          <w:spacing w:val="-20"/>
          <w:sz w:val="24"/>
        </w:rPr>
      </w:pPr>
    </w:p>
    <w:p>
      <w:pPr>
        <w:spacing w:line="600" w:lineRule="exact"/>
        <w:rPr>
          <w:rFonts w:ascii="仿宋" w:hAnsi="仿宋" w:eastAsia="仿宋"/>
          <w:spacing w:val="-20"/>
          <w:sz w:val="24"/>
        </w:rPr>
      </w:pPr>
    </w:p>
    <w:p>
      <w:pPr>
        <w:spacing w:line="600" w:lineRule="exact"/>
        <w:rPr>
          <w:rFonts w:ascii="仿宋" w:hAnsi="仿宋" w:eastAsia="仿宋"/>
          <w:spacing w:val="-20"/>
          <w:sz w:val="24"/>
        </w:rPr>
      </w:pPr>
    </w:p>
    <w:p>
      <w:pPr>
        <w:spacing w:line="600" w:lineRule="exact"/>
        <w:rPr>
          <w:rFonts w:ascii="仿宋" w:hAnsi="仿宋" w:eastAsia="仿宋"/>
          <w:spacing w:val="-20"/>
          <w:sz w:val="24"/>
        </w:rPr>
      </w:pPr>
    </w:p>
    <w:p>
      <w:pPr>
        <w:spacing w:line="600" w:lineRule="exact"/>
        <w:ind w:firstLine="171" w:firstLineChars="100"/>
        <w:jc w:val="center"/>
        <w:rPr>
          <w:rFonts w:ascii="仿宋" w:hAnsi="仿宋" w:eastAsia="仿宋"/>
          <w:b/>
          <w:spacing w:val="-20"/>
          <w:szCs w:val="32"/>
        </w:rPr>
      </w:pPr>
    </w:p>
    <w:p>
      <w:pPr>
        <w:spacing w:line="600" w:lineRule="exact"/>
        <w:ind w:firstLine="171" w:firstLineChars="100"/>
        <w:jc w:val="center"/>
        <w:rPr>
          <w:rFonts w:ascii="仿宋" w:hAnsi="仿宋" w:eastAsia="仿宋"/>
          <w:b/>
          <w:spacing w:val="-20"/>
          <w:szCs w:val="32"/>
        </w:rPr>
      </w:pPr>
    </w:p>
    <w:p>
      <w:pPr>
        <w:spacing w:line="600" w:lineRule="exact"/>
        <w:ind w:firstLine="171" w:firstLineChars="100"/>
        <w:jc w:val="center"/>
        <w:rPr>
          <w:rFonts w:ascii="仿宋" w:hAnsi="仿宋" w:eastAsia="仿宋"/>
          <w:b/>
          <w:spacing w:val="-20"/>
          <w:szCs w:val="32"/>
        </w:rPr>
      </w:pPr>
    </w:p>
    <w:p>
      <w:pPr>
        <w:spacing w:line="600" w:lineRule="exact"/>
        <w:ind w:firstLine="171" w:firstLineChars="100"/>
        <w:jc w:val="center"/>
        <w:rPr>
          <w:rFonts w:ascii="仿宋" w:hAnsi="仿宋" w:eastAsia="仿宋"/>
          <w:b/>
          <w:spacing w:val="-20"/>
          <w:szCs w:val="32"/>
        </w:rPr>
      </w:pPr>
    </w:p>
    <w:p>
      <w:pPr>
        <w:spacing w:line="600" w:lineRule="exact"/>
        <w:rPr>
          <w:rFonts w:ascii="仿宋" w:hAnsi="仿宋" w:eastAsia="仿宋"/>
          <w:b/>
          <w:spacing w:val="-20"/>
          <w:szCs w:val="32"/>
        </w:rPr>
      </w:pPr>
    </w:p>
    <w:p>
      <w:pPr>
        <w:spacing w:line="600" w:lineRule="exact"/>
        <w:ind w:firstLine="281" w:firstLineChars="100"/>
        <w:jc w:val="center"/>
        <w:rPr>
          <w:rFonts w:ascii="仿宋" w:hAnsi="仿宋" w:eastAsia="仿宋"/>
          <w:b/>
          <w:spacing w:val="-20"/>
          <w:sz w:val="32"/>
          <w:szCs w:val="32"/>
        </w:rPr>
      </w:pPr>
      <w:r>
        <w:rPr>
          <w:rFonts w:hint="eastAsia" w:ascii="仿宋" w:hAnsi="仿宋" w:eastAsia="仿宋"/>
          <w:b/>
          <w:spacing w:val="-20"/>
          <w:sz w:val="32"/>
          <w:szCs w:val="32"/>
        </w:rPr>
        <w:t>黑龙江省政府采购中心</w:t>
      </w:r>
    </w:p>
    <w:p>
      <w:pPr>
        <w:spacing w:line="600" w:lineRule="exact"/>
        <w:ind w:firstLine="281" w:firstLineChars="100"/>
        <w:jc w:val="center"/>
        <w:rPr>
          <w:rFonts w:ascii="仿宋" w:hAnsi="仿宋" w:eastAsia="仿宋"/>
          <w:b/>
          <w:spacing w:val="-20"/>
          <w:sz w:val="32"/>
          <w:szCs w:val="32"/>
        </w:rPr>
      </w:pPr>
      <w:r>
        <w:rPr>
          <w:rFonts w:hint="eastAsia" w:ascii="仿宋" w:hAnsi="仿宋" w:eastAsia="仿宋"/>
          <w:b/>
          <w:spacing w:val="-20"/>
          <w:sz w:val="32"/>
          <w:szCs w:val="32"/>
        </w:rPr>
        <w:t>二○一六年六月</w:t>
      </w:r>
    </w:p>
    <w:p>
      <w:pPr>
        <w:spacing w:line="600" w:lineRule="exact"/>
        <w:ind w:firstLine="321" w:firstLineChars="100"/>
        <w:jc w:val="center"/>
        <w:rPr>
          <w:rFonts w:ascii="仿宋" w:hAnsi="仿宋" w:eastAsia="仿宋"/>
          <w:b/>
          <w:spacing w:val="-20"/>
          <w:sz w:val="36"/>
          <w:szCs w:val="36"/>
        </w:rPr>
      </w:pPr>
      <w:r>
        <w:rPr>
          <w:rFonts w:hint="eastAsia" w:ascii="仿宋" w:hAnsi="仿宋" w:eastAsia="仿宋"/>
          <w:b/>
          <w:spacing w:val="-20"/>
          <w:sz w:val="36"/>
          <w:szCs w:val="36"/>
        </w:rPr>
        <w:br w:type="page"/>
      </w:r>
    </w:p>
    <w:p>
      <w:pPr>
        <w:spacing w:line="600" w:lineRule="exact"/>
        <w:ind w:firstLine="402" w:firstLineChars="100"/>
        <w:jc w:val="center"/>
        <w:rPr>
          <w:rFonts w:ascii="仿宋" w:hAnsi="仿宋" w:eastAsia="仿宋"/>
          <w:b/>
          <w:spacing w:val="-20"/>
          <w:sz w:val="44"/>
          <w:szCs w:val="44"/>
        </w:rPr>
      </w:pPr>
    </w:p>
    <w:p>
      <w:pPr>
        <w:spacing w:line="600" w:lineRule="exact"/>
        <w:ind w:firstLine="402" w:firstLineChars="100"/>
        <w:jc w:val="center"/>
        <w:rPr>
          <w:rFonts w:ascii="仿宋" w:hAnsi="仿宋" w:eastAsia="仿宋"/>
          <w:b/>
          <w:spacing w:val="-20"/>
          <w:sz w:val="44"/>
          <w:szCs w:val="44"/>
        </w:rPr>
      </w:pPr>
      <w:r>
        <w:rPr>
          <w:rFonts w:hint="eastAsia" w:ascii="仿宋" w:hAnsi="仿宋" w:eastAsia="仿宋"/>
          <w:b/>
          <w:spacing w:val="-20"/>
          <w:sz w:val="44"/>
          <w:szCs w:val="44"/>
        </w:rPr>
        <w:t>前     言</w:t>
      </w:r>
    </w:p>
    <w:p>
      <w:pPr>
        <w:tabs>
          <w:tab w:val="left" w:pos="2385"/>
          <w:tab w:val="left" w:pos="2790"/>
          <w:tab w:val="center" w:pos="4535"/>
        </w:tabs>
        <w:spacing w:line="560" w:lineRule="exact"/>
        <w:ind w:firstLine="340" w:firstLineChars="200"/>
        <w:jc w:val="left"/>
        <w:rPr>
          <w:rFonts w:ascii="仿宋" w:hAnsi="仿宋" w:eastAsia="仿宋"/>
          <w:spacing w:val="-20"/>
          <w:szCs w:val="32"/>
        </w:rPr>
      </w:pPr>
    </w:p>
    <w:p>
      <w:pPr>
        <w:pStyle w:val="20"/>
        <w:ind w:firstLine="640" w:firstLineChars="200"/>
        <w:rPr>
          <w:rFonts w:ascii="仿宋" w:hAnsi="仿宋" w:eastAsia="仿宋" w:cs="仿宋"/>
          <w:sz w:val="32"/>
          <w:szCs w:val="32"/>
        </w:rPr>
      </w:pPr>
      <w:r>
        <w:rPr>
          <w:rFonts w:hint="eastAsia" w:ascii="仿宋" w:hAnsi="仿宋" w:eastAsia="仿宋" w:cs="仿宋"/>
          <w:sz w:val="32"/>
          <w:szCs w:val="32"/>
        </w:rPr>
        <w:t>为确保黑龙江省医疗机构高值医用耗材集中采购工作有序开展，根据省医疗机构药品及耗材集中采购工作领导小组办公室《关于印发黑龙江省医疗机构高值医用耗材集中采购实施方案的通知》（黑药政办发﹝2016﹞99号）等有关规定，结合我省实际，编制本采购文件。</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本采购文件已经通过黑龙江省医疗机构药品及耗材集中采购工作领导小组办公室审定，主要作为企业参加本次高值医用耗材集中采购工作的工作指南，重点对采购工作流程、企业申报程序、申报文件的格式与要求进行详细说明，旨在引导企业规范申报，及时跟进工作流程。相关企业应认真阅读采购文件，严格按照采购文件要求编制申报材料并做出实质性响应。未按照要求提交申报材料或者对采购文件未及时做出实质性响应，一切后果由申报人负责。</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省政府采购中心对申报人提出的澄清要求进行受理，必要时可对采购文件进行修改。所有对采购文件的修改和澄清说明在黑龙江省药品集中采购发布后，视为申报人知晓，并对其具有约束力。</w:t>
      </w:r>
    </w:p>
    <w:p>
      <w:pPr>
        <w:pStyle w:val="20"/>
        <w:ind w:firstLine="640" w:firstLineChars="200"/>
        <w:rPr>
          <w:rFonts w:ascii="仿宋" w:hAnsi="仿宋" w:eastAsia="仿宋" w:cs="仿宋"/>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1191" w:footer="907" w:gutter="0"/>
          <w:pgNumType w:start="0"/>
          <w:cols w:space="425" w:num="1"/>
          <w:titlePg/>
          <w:docGrid w:linePitch="435" w:charSpace="0"/>
        </w:sectPr>
      </w:pPr>
    </w:p>
    <w:p>
      <w:pPr>
        <w:tabs>
          <w:tab w:val="left" w:pos="1365"/>
          <w:tab w:val="left" w:pos="1785"/>
        </w:tabs>
        <w:spacing w:line="600" w:lineRule="exact"/>
        <w:jc w:val="center"/>
        <w:rPr>
          <w:rFonts w:ascii="仿宋" w:hAnsi="仿宋" w:eastAsia="仿宋"/>
          <w:b/>
          <w:spacing w:val="-20"/>
          <w:sz w:val="44"/>
          <w:szCs w:val="44"/>
        </w:rPr>
      </w:pPr>
      <w:r>
        <w:rPr>
          <w:rFonts w:hint="eastAsia" w:ascii="仿宋" w:hAnsi="仿宋" w:eastAsia="仿宋"/>
          <w:b/>
          <w:spacing w:val="-20"/>
          <w:sz w:val="44"/>
          <w:szCs w:val="44"/>
        </w:rPr>
        <w:t>目  录</w:t>
      </w:r>
    </w:p>
    <w:p>
      <w:pPr>
        <w:spacing w:line="720" w:lineRule="exact"/>
        <w:rPr>
          <w:rFonts w:ascii="仿宋" w:hAnsi="仿宋" w:eastAsia="仿宋"/>
          <w:spacing w:val="-20"/>
          <w:szCs w:val="32"/>
        </w:rPr>
      </w:pPr>
    </w:p>
    <w:p>
      <w:pPr>
        <w:pStyle w:val="14"/>
        <w:tabs>
          <w:tab w:val="right" w:leader="dot" w:pos="8834"/>
        </w:tabs>
        <w:spacing w:line="720" w:lineRule="exact"/>
        <w:rPr>
          <w:rFonts w:ascii="仿宋" w:hAnsi="仿宋" w:eastAsia="仿宋"/>
          <w:b/>
          <w:spacing w:val="-20"/>
          <w:sz w:val="21"/>
        </w:rPr>
      </w:pPr>
      <w:r>
        <w:rPr>
          <w:rFonts w:hint="eastAsia" w:ascii="仿宋" w:hAnsi="仿宋" w:eastAsia="仿宋"/>
          <w:spacing w:val="-20"/>
          <w:szCs w:val="32"/>
        </w:rPr>
        <w:fldChar w:fldCharType="begin"/>
      </w:r>
      <w:r>
        <w:rPr>
          <w:rFonts w:hint="eastAsia" w:ascii="仿宋" w:hAnsi="仿宋" w:eastAsia="仿宋"/>
          <w:spacing w:val="-20"/>
          <w:szCs w:val="32"/>
        </w:rPr>
        <w:instrText xml:space="preserve"> TOC \o "1-3" \h \z \u </w:instrText>
      </w:r>
      <w:r>
        <w:rPr>
          <w:rFonts w:hint="eastAsia" w:ascii="仿宋" w:hAnsi="仿宋" w:eastAsia="仿宋"/>
          <w:spacing w:val="-20"/>
          <w:szCs w:val="32"/>
        </w:rPr>
        <w:fldChar w:fldCharType="separate"/>
      </w:r>
      <w:r>
        <w:fldChar w:fldCharType="begin"/>
      </w:r>
      <w:r>
        <w:instrText xml:space="preserve"> HYPERLINK \l "_Toc245478512" </w:instrText>
      </w:r>
      <w:r>
        <w:fldChar w:fldCharType="separate"/>
      </w:r>
      <w:r>
        <w:rPr>
          <w:rStyle w:val="24"/>
          <w:rFonts w:hint="eastAsia" w:ascii="仿宋" w:hAnsi="仿宋" w:eastAsia="仿宋"/>
          <w:b/>
          <w:spacing w:val="-20"/>
        </w:rPr>
        <w:t>第一章 采购邀请</w:t>
      </w:r>
      <w:r>
        <w:rPr>
          <w:rFonts w:hint="eastAsia" w:ascii="仿宋" w:hAnsi="仿宋" w:eastAsia="仿宋"/>
          <w:b/>
          <w:spacing w:val="-20"/>
        </w:rPr>
        <w:tab/>
      </w:r>
      <w:r>
        <w:rPr>
          <w:rFonts w:hint="eastAsia" w:ascii="仿宋" w:hAnsi="仿宋" w:eastAsia="仿宋"/>
          <w:b/>
          <w:spacing w:val="-20"/>
        </w:rPr>
        <w:fldChar w:fldCharType="end"/>
      </w:r>
    </w:p>
    <w:p>
      <w:pPr>
        <w:pStyle w:val="14"/>
        <w:tabs>
          <w:tab w:val="right" w:leader="dot" w:pos="8834"/>
        </w:tabs>
        <w:spacing w:line="720" w:lineRule="exact"/>
        <w:rPr>
          <w:rFonts w:ascii="仿宋" w:hAnsi="仿宋" w:eastAsia="仿宋"/>
          <w:b/>
          <w:spacing w:val="-20"/>
          <w:sz w:val="21"/>
        </w:rPr>
      </w:pPr>
      <w:r>
        <w:fldChar w:fldCharType="begin"/>
      </w:r>
      <w:r>
        <w:instrText xml:space="preserve"> HYPERLINK \l "_Toc245478513" </w:instrText>
      </w:r>
      <w:r>
        <w:fldChar w:fldCharType="separate"/>
      </w:r>
      <w:r>
        <w:rPr>
          <w:rStyle w:val="24"/>
          <w:rFonts w:hint="eastAsia" w:ascii="仿宋" w:hAnsi="仿宋" w:eastAsia="仿宋"/>
          <w:b/>
          <w:spacing w:val="-20"/>
        </w:rPr>
        <w:t>第二章工作流程</w:t>
      </w:r>
      <w:r>
        <w:rPr>
          <w:rFonts w:hint="eastAsia" w:ascii="仿宋" w:hAnsi="仿宋" w:eastAsia="仿宋"/>
          <w:b/>
          <w:spacing w:val="-20"/>
        </w:rPr>
        <w:tab/>
      </w:r>
      <w:r>
        <w:rPr>
          <w:rFonts w:hint="eastAsia" w:ascii="仿宋" w:hAnsi="仿宋" w:eastAsia="仿宋"/>
          <w:b/>
          <w:spacing w:val="-20"/>
        </w:rPr>
        <w:fldChar w:fldCharType="end"/>
      </w:r>
    </w:p>
    <w:p>
      <w:pPr>
        <w:pStyle w:val="14"/>
        <w:tabs>
          <w:tab w:val="right" w:leader="dot" w:pos="8834"/>
        </w:tabs>
        <w:spacing w:line="720" w:lineRule="exact"/>
        <w:rPr>
          <w:rFonts w:ascii="仿宋" w:hAnsi="仿宋" w:eastAsia="仿宋"/>
          <w:b/>
          <w:spacing w:val="-20"/>
        </w:rPr>
      </w:pPr>
      <w:r>
        <w:rPr>
          <w:rFonts w:hint="eastAsia" w:ascii="仿宋" w:hAnsi="仿宋" w:eastAsia="仿宋"/>
          <w:b/>
          <w:spacing w:val="-20"/>
        </w:rPr>
        <w:t>第三章 采购目录</w:t>
      </w:r>
      <w:r>
        <w:rPr>
          <w:rFonts w:hint="eastAsia" w:ascii="仿宋" w:hAnsi="仿宋" w:eastAsia="仿宋"/>
          <w:b/>
          <w:spacing w:val="-20"/>
        </w:rPr>
        <w:tab/>
      </w:r>
    </w:p>
    <w:p>
      <w:pPr>
        <w:pStyle w:val="14"/>
        <w:tabs>
          <w:tab w:val="right" w:leader="dot" w:pos="8834"/>
        </w:tabs>
        <w:spacing w:line="720" w:lineRule="exact"/>
        <w:rPr>
          <w:rFonts w:ascii="仿宋" w:hAnsi="仿宋" w:eastAsia="仿宋"/>
          <w:b/>
          <w:spacing w:val="-20"/>
          <w:sz w:val="21"/>
        </w:rPr>
      </w:pPr>
      <w:r>
        <w:fldChar w:fldCharType="begin"/>
      </w:r>
      <w:r>
        <w:instrText xml:space="preserve"> HYPERLINK \l "_Toc245478514" </w:instrText>
      </w:r>
      <w:r>
        <w:fldChar w:fldCharType="separate"/>
      </w:r>
      <w:r>
        <w:rPr>
          <w:rStyle w:val="24"/>
          <w:rFonts w:hint="eastAsia" w:ascii="仿宋" w:hAnsi="仿宋" w:eastAsia="仿宋"/>
          <w:b/>
          <w:spacing w:val="-20"/>
        </w:rPr>
        <w:t>第四章 采购须知</w:t>
      </w:r>
      <w:r>
        <w:rPr>
          <w:rFonts w:hint="eastAsia" w:ascii="仿宋" w:hAnsi="仿宋" w:eastAsia="仿宋"/>
          <w:b/>
          <w:spacing w:val="-20"/>
        </w:rPr>
        <w:tab/>
      </w:r>
      <w:r>
        <w:rPr>
          <w:rFonts w:hint="eastAsia" w:ascii="仿宋" w:hAnsi="仿宋" w:eastAsia="仿宋"/>
          <w:b/>
          <w:spacing w:val="-20"/>
        </w:rPr>
        <w:fldChar w:fldCharType="end"/>
      </w:r>
    </w:p>
    <w:p>
      <w:pPr>
        <w:pStyle w:val="17"/>
        <w:rPr>
          <w:rFonts w:ascii="仿宋" w:hAnsi="仿宋" w:eastAsia="仿宋"/>
          <w:b/>
          <w:bCs w:val="0"/>
          <w:spacing w:val="-20"/>
          <w:sz w:val="21"/>
          <w:szCs w:val="24"/>
        </w:rPr>
      </w:pPr>
      <w:r>
        <w:fldChar w:fldCharType="begin"/>
      </w:r>
      <w:r>
        <w:instrText xml:space="preserve"> HYPERLINK \l "_Toc245478515" </w:instrText>
      </w:r>
      <w:r>
        <w:fldChar w:fldCharType="separate"/>
      </w:r>
      <w:r>
        <w:rPr>
          <w:rStyle w:val="24"/>
          <w:rFonts w:hint="eastAsia" w:ascii="仿宋" w:hAnsi="仿宋" w:eastAsia="仿宋"/>
          <w:b/>
          <w:spacing w:val="-20"/>
        </w:rPr>
        <w:t>一、总 则</w:t>
      </w:r>
      <w:r>
        <w:rPr>
          <w:rFonts w:hint="eastAsia" w:ascii="仿宋" w:hAnsi="仿宋" w:eastAsia="仿宋"/>
          <w:b/>
          <w:spacing w:val="-20"/>
        </w:rPr>
        <w:tab/>
      </w:r>
      <w:r>
        <w:rPr>
          <w:rFonts w:hint="eastAsia" w:ascii="仿宋" w:hAnsi="仿宋" w:eastAsia="仿宋"/>
          <w:b/>
          <w:spacing w:val="-20"/>
        </w:rPr>
        <w:fldChar w:fldCharType="end"/>
      </w:r>
    </w:p>
    <w:p>
      <w:pPr>
        <w:pStyle w:val="17"/>
        <w:rPr>
          <w:rFonts w:ascii="仿宋" w:hAnsi="仿宋" w:eastAsia="仿宋"/>
          <w:b/>
          <w:bCs w:val="0"/>
          <w:spacing w:val="-20"/>
          <w:sz w:val="21"/>
          <w:szCs w:val="24"/>
        </w:rPr>
      </w:pPr>
      <w:r>
        <w:fldChar w:fldCharType="begin"/>
      </w:r>
      <w:r>
        <w:instrText xml:space="preserve"> HYPERLINK \l "_Toc245478516" </w:instrText>
      </w:r>
      <w:r>
        <w:fldChar w:fldCharType="separate"/>
      </w:r>
      <w:r>
        <w:rPr>
          <w:rStyle w:val="24"/>
          <w:rFonts w:hint="eastAsia" w:ascii="仿宋" w:hAnsi="仿宋" w:eastAsia="仿宋"/>
          <w:b/>
          <w:spacing w:val="-20"/>
        </w:rPr>
        <w:t>二、申报资格</w:t>
      </w:r>
      <w:r>
        <w:rPr>
          <w:rFonts w:hint="eastAsia" w:ascii="仿宋" w:hAnsi="仿宋" w:eastAsia="仿宋"/>
          <w:b/>
          <w:spacing w:val="-20"/>
        </w:rPr>
        <w:tab/>
      </w:r>
      <w:r>
        <w:rPr>
          <w:rFonts w:hint="eastAsia" w:ascii="仿宋" w:hAnsi="仿宋" w:eastAsia="仿宋"/>
          <w:b/>
          <w:spacing w:val="-20"/>
        </w:rPr>
        <w:fldChar w:fldCharType="end"/>
      </w:r>
    </w:p>
    <w:p>
      <w:pPr>
        <w:pStyle w:val="17"/>
        <w:rPr>
          <w:rFonts w:ascii="仿宋" w:hAnsi="仿宋" w:eastAsia="仿宋"/>
          <w:b/>
          <w:bCs w:val="0"/>
          <w:spacing w:val="-20"/>
          <w:sz w:val="21"/>
          <w:szCs w:val="24"/>
        </w:rPr>
      </w:pPr>
      <w:r>
        <w:fldChar w:fldCharType="begin"/>
      </w:r>
      <w:r>
        <w:instrText xml:space="preserve"> HYPERLINK \l "_Toc245478517" </w:instrText>
      </w:r>
      <w:r>
        <w:fldChar w:fldCharType="separate"/>
      </w:r>
      <w:r>
        <w:rPr>
          <w:rStyle w:val="24"/>
          <w:rFonts w:hint="eastAsia" w:ascii="仿宋" w:hAnsi="仿宋" w:eastAsia="仿宋"/>
          <w:b/>
          <w:spacing w:val="-20"/>
        </w:rPr>
        <w:t>三、</w:t>
      </w:r>
      <w:r>
        <w:rPr>
          <w:rFonts w:hint="eastAsia" w:ascii="仿宋" w:hAnsi="仿宋" w:eastAsia="仿宋"/>
          <w:b/>
          <w:spacing w:val="-20"/>
        </w:rPr>
        <w:t>申报方法</w:t>
      </w:r>
      <w:r>
        <w:rPr>
          <w:rFonts w:hint="eastAsia" w:ascii="仿宋" w:hAnsi="仿宋" w:eastAsia="仿宋"/>
          <w:b/>
          <w:spacing w:val="-20"/>
        </w:rPr>
        <w:tab/>
      </w:r>
      <w:r>
        <w:rPr>
          <w:rFonts w:hint="eastAsia" w:ascii="仿宋" w:hAnsi="仿宋" w:eastAsia="仿宋"/>
          <w:b/>
          <w:spacing w:val="-20"/>
        </w:rPr>
        <w:fldChar w:fldCharType="end"/>
      </w:r>
    </w:p>
    <w:p>
      <w:pPr>
        <w:pStyle w:val="17"/>
        <w:rPr>
          <w:rFonts w:ascii="仿宋" w:hAnsi="仿宋" w:eastAsia="仿宋"/>
          <w:b/>
          <w:bCs w:val="0"/>
          <w:spacing w:val="-20"/>
          <w:sz w:val="21"/>
          <w:szCs w:val="24"/>
        </w:rPr>
      </w:pPr>
      <w:r>
        <w:fldChar w:fldCharType="begin"/>
      </w:r>
      <w:r>
        <w:instrText xml:space="preserve"> HYPERLINK \l "_Toc245478518" </w:instrText>
      </w:r>
      <w:r>
        <w:fldChar w:fldCharType="separate"/>
      </w:r>
      <w:r>
        <w:rPr>
          <w:rStyle w:val="24"/>
          <w:rFonts w:hint="eastAsia" w:ascii="仿宋" w:hAnsi="仿宋" w:eastAsia="仿宋"/>
          <w:b/>
          <w:spacing w:val="-20"/>
        </w:rPr>
        <w:t>四、申报文件的编制</w:t>
      </w:r>
      <w:r>
        <w:rPr>
          <w:rFonts w:hint="eastAsia" w:ascii="仿宋" w:hAnsi="仿宋" w:eastAsia="仿宋"/>
          <w:b/>
          <w:spacing w:val="-20"/>
        </w:rPr>
        <w:tab/>
      </w:r>
      <w:r>
        <w:rPr>
          <w:rFonts w:hint="eastAsia" w:ascii="仿宋" w:hAnsi="仿宋" w:eastAsia="仿宋"/>
          <w:b/>
          <w:spacing w:val="-20"/>
        </w:rPr>
        <w:fldChar w:fldCharType="end"/>
      </w:r>
    </w:p>
    <w:p>
      <w:pPr>
        <w:pStyle w:val="17"/>
        <w:rPr>
          <w:rFonts w:ascii="仿宋" w:hAnsi="仿宋" w:eastAsia="仿宋"/>
          <w:b/>
          <w:bCs w:val="0"/>
          <w:spacing w:val="-20"/>
          <w:sz w:val="21"/>
          <w:szCs w:val="24"/>
        </w:rPr>
      </w:pPr>
      <w:r>
        <w:fldChar w:fldCharType="begin"/>
      </w:r>
      <w:r>
        <w:instrText xml:space="preserve"> HYPERLINK \l "_Toc245478521" </w:instrText>
      </w:r>
      <w:r>
        <w:fldChar w:fldCharType="separate"/>
      </w:r>
      <w:r>
        <w:rPr>
          <w:rStyle w:val="24"/>
          <w:rFonts w:hint="eastAsia" w:ascii="仿宋" w:hAnsi="仿宋" w:eastAsia="仿宋"/>
          <w:b/>
          <w:spacing w:val="-20"/>
        </w:rPr>
        <w:t>五、申报文件的递交和审核</w:t>
      </w:r>
      <w:r>
        <w:rPr>
          <w:rFonts w:hint="eastAsia" w:ascii="仿宋" w:hAnsi="仿宋" w:eastAsia="仿宋"/>
          <w:b/>
          <w:spacing w:val="-20"/>
        </w:rPr>
        <w:tab/>
      </w:r>
      <w:r>
        <w:rPr>
          <w:rFonts w:hint="eastAsia" w:ascii="仿宋" w:hAnsi="仿宋" w:eastAsia="仿宋"/>
          <w:b/>
          <w:spacing w:val="-20"/>
        </w:rPr>
        <w:fldChar w:fldCharType="end"/>
      </w:r>
    </w:p>
    <w:p>
      <w:pPr>
        <w:pStyle w:val="17"/>
        <w:rPr>
          <w:rFonts w:ascii="仿宋" w:hAnsi="仿宋" w:eastAsia="仿宋"/>
          <w:b/>
          <w:spacing w:val="-20"/>
        </w:rPr>
      </w:pPr>
      <w:r>
        <w:rPr>
          <w:rFonts w:hint="eastAsia" w:ascii="仿宋" w:hAnsi="仿宋" w:eastAsia="仿宋"/>
          <w:b/>
          <w:spacing w:val="-20"/>
        </w:rPr>
        <w:t>第五章 申报材料格式</w:t>
      </w:r>
      <w:r>
        <w:rPr>
          <w:rFonts w:hint="eastAsia" w:ascii="仿宋" w:hAnsi="仿宋" w:eastAsia="仿宋"/>
          <w:b/>
          <w:spacing w:val="-20"/>
          <w:szCs w:val="24"/>
        </w:rPr>
        <w:tab/>
      </w:r>
    </w:p>
    <w:p>
      <w:pPr>
        <w:pStyle w:val="14"/>
        <w:tabs>
          <w:tab w:val="right" w:leader="dot" w:pos="8834"/>
        </w:tabs>
        <w:spacing w:line="720" w:lineRule="exact"/>
        <w:rPr>
          <w:rStyle w:val="24"/>
          <w:rFonts w:ascii="仿宋" w:hAnsi="仿宋" w:eastAsia="仿宋"/>
          <w:b/>
          <w:bCs/>
          <w:spacing w:val="-20"/>
        </w:rPr>
      </w:pPr>
      <w:r>
        <w:rPr>
          <w:rStyle w:val="24"/>
          <w:rFonts w:hint="eastAsia" w:ascii="仿宋" w:hAnsi="仿宋" w:eastAsia="仿宋"/>
          <w:b/>
          <w:bCs/>
          <w:color w:val="auto"/>
          <w:spacing w:val="-20"/>
          <w:u w:val="none"/>
        </w:rPr>
        <w:t xml:space="preserve">第六章 </w:t>
      </w:r>
      <w:r>
        <w:rPr>
          <w:rFonts w:hint="eastAsia" w:ascii="仿宋" w:hAnsi="仿宋" w:eastAsia="仿宋"/>
          <w:b/>
          <w:spacing w:val="-20"/>
        </w:rPr>
        <w:t>电子文档信息填报说明</w:t>
      </w:r>
      <w:r>
        <w:fldChar w:fldCharType="begin"/>
      </w:r>
      <w:r>
        <w:instrText xml:space="preserve"> HYPERLINK \l "_Toc245478528" </w:instrText>
      </w:r>
      <w:r>
        <w:fldChar w:fldCharType="separate"/>
      </w:r>
      <w:r>
        <w:rPr>
          <w:rStyle w:val="24"/>
          <w:rFonts w:hint="eastAsia" w:ascii="仿宋" w:hAnsi="仿宋" w:eastAsia="仿宋"/>
          <w:b/>
          <w:bCs/>
          <w:spacing w:val="-20"/>
        </w:rPr>
        <w:tab/>
      </w:r>
      <w:r>
        <w:rPr>
          <w:rStyle w:val="24"/>
          <w:rFonts w:hint="eastAsia" w:ascii="仿宋" w:hAnsi="仿宋" w:eastAsia="仿宋"/>
          <w:b/>
          <w:bCs/>
          <w:spacing w:val="-20"/>
        </w:rPr>
        <w:fldChar w:fldCharType="end"/>
      </w:r>
    </w:p>
    <w:p>
      <w:pPr>
        <w:pStyle w:val="17"/>
        <w:rPr>
          <w:rFonts w:ascii="仿宋" w:hAnsi="仿宋" w:eastAsia="仿宋"/>
          <w:spacing w:val="-20"/>
        </w:rPr>
      </w:pPr>
      <w:r>
        <w:fldChar w:fldCharType="begin"/>
      </w:r>
      <w:r>
        <w:instrText xml:space="preserve"> HYPERLINK \l "_Toc245478529" </w:instrText>
      </w:r>
      <w:r>
        <w:fldChar w:fldCharType="separate"/>
      </w:r>
      <w:r>
        <w:fldChar w:fldCharType="end"/>
      </w:r>
    </w:p>
    <w:p>
      <w:pPr>
        <w:spacing w:line="720" w:lineRule="exact"/>
        <w:rPr>
          <w:rFonts w:ascii="仿宋" w:hAnsi="仿宋" w:eastAsia="仿宋"/>
          <w:spacing w:val="-20"/>
          <w:szCs w:val="32"/>
        </w:rPr>
      </w:pPr>
      <w:r>
        <w:rPr>
          <w:rFonts w:hint="eastAsia" w:ascii="仿宋" w:hAnsi="仿宋" w:eastAsia="仿宋"/>
          <w:spacing w:val="-20"/>
          <w:szCs w:val="32"/>
        </w:rPr>
        <w:fldChar w:fldCharType="end"/>
      </w:r>
    </w:p>
    <w:p>
      <w:pPr>
        <w:spacing w:line="720" w:lineRule="exact"/>
        <w:rPr>
          <w:rFonts w:ascii="仿宋" w:hAnsi="仿宋" w:eastAsia="仿宋"/>
          <w:b/>
          <w:spacing w:val="-20"/>
          <w:sz w:val="36"/>
          <w:szCs w:val="36"/>
        </w:rPr>
        <w:sectPr>
          <w:pgSz w:w="11906" w:h="16838"/>
          <w:pgMar w:top="1440" w:right="1800" w:bottom="1440" w:left="1800" w:header="1020" w:footer="907" w:gutter="0"/>
          <w:pgNumType w:start="1"/>
          <w:cols w:space="425" w:num="1"/>
          <w:titlePg/>
          <w:docGrid w:linePitch="435" w:charSpace="0"/>
        </w:sectPr>
      </w:pPr>
    </w:p>
    <w:p>
      <w:pPr>
        <w:tabs>
          <w:tab w:val="left" w:pos="1365"/>
          <w:tab w:val="left" w:pos="1785"/>
        </w:tabs>
        <w:spacing w:line="600" w:lineRule="exact"/>
        <w:jc w:val="center"/>
        <w:outlineLvl w:val="0"/>
        <w:rPr>
          <w:rFonts w:ascii="仿宋" w:hAnsi="仿宋" w:eastAsia="仿宋"/>
          <w:b/>
          <w:spacing w:val="-20"/>
          <w:sz w:val="44"/>
          <w:szCs w:val="44"/>
        </w:rPr>
      </w:pPr>
      <w:bookmarkStart w:id="1" w:name="_Toc245392021"/>
      <w:bookmarkStart w:id="2" w:name="_Toc245478512"/>
    </w:p>
    <w:p>
      <w:pPr>
        <w:tabs>
          <w:tab w:val="left" w:pos="1365"/>
          <w:tab w:val="left" w:pos="1785"/>
        </w:tabs>
        <w:spacing w:line="600" w:lineRule="exact"/>
        <w:jc w:val="center"/>
        <w:outlineLvl w:val="0"/>
        <w:rPr>
          <w:rFonts w:ascii="仿宋" w:hAnsi="仿宋" w:eastAsia="仿宋"/>
          <w:b/>
          <w:spacing w:val="-20"/>
          <w:sz w:val="44"/>
          <w:szCs w:val="44"/>
        </w:rPr>
      </w:pPr>
      <w:r>
        <w:rPr>
          <w:rFonts w:hint="eastAsia" w:ascii="仿宋" w:hAnsi="仿宋" w:eastAsia="仿宋"/>
          <w:b/>
          <w:spacing w:val="-20"/>
          <w:sz w:val="44"/>
          <w:szCs w:val="44"/>
        </w:rPr>
        <w:t xml:space="preserve">第一章 </w:t>
      </w:r>
      <w:bookmarkEnd w:id="1"/>
      <w:bookmarkEnd w:id="2"/>
      <w:r>
        <w:rPr>
          <w:rFonts w:hint="eastAsia" w:ascii="仿宋" w:hAnsi="仿宋" w:eastAsia="仿宋"/>
          <w:b/>
          <w:spacing w:val="-20"/>
          <w:sz w:val="44"/>
          <w:szCs w:val="44"/>
        </w:rPr>
        <w:t>采购邀请</w:t>
      </w:r>
    </w:p>
    <w:p>
      <w:pPr>
        <w:spacing w:line="360" w:lineRule="auto"/>
        <w:ind w:firstLine="342" w:firstLineChars="200"/>
        <w:rPr>
          <w:rFonts w:ascii="仿宋" w:hAnsi="仿宋" w:eastAsia="仿宋"/>
          <w:b/>
          <w:spacing w:val="-20"/>
          <w:szCs w:val="32"/>
        </w:rPr>
      </w:pPr>
    </w:p>
    <w:p>
      <w:pPr>
        <w:spacing w:line="360" w:lineRule="auto"/>
        <w:rPr>
          <w:rFonts w:ascii="仿宋" w:hAnsi="仿宋" w:eastAsia="仿宋"/>
          <w:spacing w:val="-20"/>
          <w:sz w:val="30"/>
          <w:szCs w:val="30"/>
        </w:rPr>
      </w:pPr>
      <w:r>
        <w:rPr>
          <w:rFonts w:hint="eastAsia" w:ascii="仿宋" w:hAnsi="仿宋" w:eastAsia="仿宋"/>
          <w:spacing w:val="-20"/>
          <w:sz w:val="30"/>
          <w:szCs w:val="30"/>
        </w:rPr>
        <w:t>各医疗器械生产企业、境外产品国内总代理：</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黑龙江省医疗机构高值医用耗材（血管介入类）集中采购工作自即日起开始实施，欢迎符合条件的生产企业、进口总代理前来参与。</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一、采购范围：详见《黑龙江省医疗机构高值医用耗材集中采购目录（血管介入类）》。</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二、采购实施范围：全省县级及县级以上人民政府、国有企业（含国有控股企业）等举办的非营利性医疗机构必须参加高值医用耗材集中采购工作，鼓励其他医疗机构执行集中采购结果。</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三、申报人：参加黑龙江省医疗机构高值医用耗材集中采购活动的医疗器械生产企业或境外产品国内总代理。</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四、采购周期：原则上为二年。</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五、采购方式：</w:t>
      </w:r>
      <w:r>
        <w:rPr>
          <w:rFonts w:hint="eastAsia" w:ascii="仿宋" w:hAnsi="仿宋" w:eastAsia="仿宋" w:cs="仿宋"/>
          <w:sz w:val="32"/>
          <w:szCs w:val="32"/>
        </w:rPr>
        <w:t>实行医用耗材阳光挂网采购</w:t>
      </w:r>
      <w:r>
        <w:rPr>
          <w:rFonts w:hint="eastAsia" w:ascii="仿宋" w:hAnsi="仿宋" w:eastAsia="仿宋"/>
          <w:sz w:val="30"/>
          <w:szCs w:val="30"/>
        </w:rPr>
        <w:t>。</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六、采购文件获取办法：黑龙江省药品集中采购网((http://www.hljypcg.gov.cn)下载。</w:t>
      </w:r>
    </w:p>
    <w:p>
      <w:pPr>
        <w:pStyle w:val="20"/>
        <w:ind w:firstLine="520" w:firstLineChars="200"/>
        <w:rPr>
          <w:rFonts w:ascii="仿宋" w:hAnsi="仿宋" w:eastAsia="仿宋" w:cs="仿宋"/>
          <w:b/>
          <w:bCs/>
          <w:sz w:val="32"/>
          <w:szCs w:val="32"/>
        </w:rPr>
      </w:pPr>
      <w:r>
        <w:rPr>
          <w:rFonts w:hint="eastAsia" w:ascii="仿宋" w:hAnsi="仿宋" w:eastAsia="仿宋"/>
          <w:spacing w:val="-20"/>
          <w:sz w:val="30"/>
          <w:szCs w:val="30"/>
        </w:rPr>
        <w:t>七、</w:t>
      </w:r>
      <w:r>
        <w:rPr>
          <w:rFonts w:hint="eastAsia" w:ascii="仿宋" w:hAnsi="仿宋" w:eastAsia="仿宋" w:cs="仿宋"/>
          <w:b/>
          <w:bCs/>
          <w:sz w:val="32"/>
          <w:szCs w:val="32"/>
        </w:rPr>
        <w:t>申报材料递交时间、地点及联系方式</w:t>
      </w:r>
    </w:p>
    <w:p>
      <w:pPr>
        <w:spacing w:line="360" w:lineRule="auto"/>
        <w:ind w:firstLine="520" w:firstLineChars="200"/>
        <w:rPr>
          <w:rFonts w:ascii="仿宋" w:hAnsi="仿宋" w:eastAsia="仿宋"/>
          <w:spacing w:val="-20"/>
          <w:sz w:val="30"/>
          <w:szCs w:val="30"/>
        </w:rPr>
      </w:pPr>
    </w:p>
    <w:p>
      <w:pPr>
        <w:pStyle w:val="20"/>
        <w:ind w:firstLine="640" w:firstLineChars="200"/>
        <w:rPr>
          <w:rFonts w:ascii="仿宋" w:hAnsi="仿宋" w:eastAsia="仿宋" w:cs="仿宋"/>
          <w:sz w:val="32"/>
          <w:szCs w:val="32"/>
        </w:rPr>
      </w:pPr>
      <w:r>
        <w:rPr>
          <w:rFonts w:hint="eastAsia" w:ascii="仿宋" w:hAnsi="仿宋" w:eastAsia="仿宋" w:cs="仿宋"/>
          <w:sz w:val="32"/>
          <w:szCs w:val="32"/>
        </w:rPr>
        <w:t>1、时间：2016年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日至</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2、地点：龙呈商务酒店14楼会议室（原黑龙江财税干部培训中心，地址：黑龙江省哈尔滨市南岗区果戈里大街303号）。</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3、网址：http://www.hljypcg.gov.cn</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4、报名方法及申报材料递交：。</w:t>
      </w:r>
    </w:p>
    <w:p>
      <w:pPr>
        <w:pStyle w:val="20"/>
        <w:ind w:firstLine="520" w:firstLineChars="200"/>
        <w:rPr>
          <w:rFonts w:ascii="仿宋" w:hAnsi="仿宋" w:eastAsia="仿宋" w:cs="仿宋"/>
          <w:sz w:val="32"/>
          <w:szCs w:val="32"/>
        </w:rPr>
      </w:pPr>
      <w:r>
        <w:rPr>
          <w:rFonts w:hint="eastAsia" w:ascii="仿宋" w:hAnsi="仿宋" w:eastAsia="仿宋"/>
          <w:spacing w:val="-20"/>
          <w:sz w:val="30"/>
          <w:szCs w:val="30"/>
        </w:rPr>
        <w:t>4.</w:t>
      </w:r>
      <w:r>
        <w:rPr>
          <w:rFonts w:hint="eastAsia" w:ascii="仿宋" w:hAnsi="仿宋" w:eastAsia="仿宋" w:cs="仿宋"/>
          <w:sz w:val="32"/>
          <w:szCs w:val="32"/>
        </w:rPr>
        <w:t>1、 本次采购申报企业需递交填报完整信息的纸质申报文件，同时还要递交与纸质文件完全一致的电子档案。</w:t>
      </w:r>
    </w:p>
    <w:p>
      <w:pPr>
        <w:pStyle w:val="20"/>
        <w:ind w:firstLine="520" w:firstLineChars="200"/>
        <w:rPr>
          <w:rFonts w:ascii="仿宋" w:hAnsi="仿宋" w:eastAsia="仿宋" w:cs="仿宋"/>
          <w:sz w:val="32"/>
          <w:szCs w:val="32"/>
        </w:rPr>
      </w:pPr>
      <w:r>
        <w:rPr>
          <w:rFonts w:hint="eastAsia" w:ascii="仿宋" w:hAnsi="仿宋" w:eastAsia="仿宋"/>
          <w:spacing w:val="-20"/>
          <w:sz w:val="30"/>
          <w:szCs w:val="30"/>
        </w:rPr>
        <w:t>4.</w:t>
      </w:r>
      <w:r>
        <w:rPr>
          <w:rFonts w:hint="eastAsia" w:ascii="仿宋" w:hAnsi="仿宋" w:eastAsia="仿宋" w:cs="仿宋"/>
          <w:sz w:val="32"/>
          <w:szCs w:val="32"/>
        </w:rPr>
        <w:t>2、申报企业递交申报文件同时进行报名工作。</w:t>
      </w:r>
    </w:p>
    <w:p>
      <w:pPr>
        <w:pStyle w:val="20"/>
        <w:ind w:firstLine="520" w:firstLineChars="200"/>
        <w:rPr>
          <w:rFonts w:ascii="仿宋" w:hAnsi="仿宋" w:eastAsia="仿宋" w:cs="仿宋"/>
          <w:sz w:val="32"/>
          <w:szCs w:val="32"/>
        </w:rPr>
      </w:pPr>
      <w:r>
        <w:rPr>
          <w:rFonts w:hint="eastAsia" w:ascii="仿宋" w:hAnsi="仿宋" w:eastAsia="仿宋"/>
          <w:spacing w:val="-20"/>
          <w:sz w:val="30"/>
          <w:szCs w:val="30"/>
        </w:rPr>
        <w:t>4.</w:t>
      </w:r>
      <w:r>
        <w:rPr>
          <w:rFonts w:hint="eastAsia" w:ascii="仿宋" w:hAnsi="仿宋" w:eastAsia="仿宋" w:cs="仿宋"/>
          <w:sz w:val="32"/>
          <w:szCs w:val="32"/>
        </w:rPr>
        <w:t>3、申报企业纸质档案文件包括“生产企业册”和“生产企业产品册”中“产品代码”是指《黑龙江省医疗机构高值医用耗材集中采购目录（血管介入类）》中“类别”、“名称”、“材质”、“规格”均与本企业产品匹配的序号。</w:t>
      </w:r>
    </w:p>
    <w:p>
      <w:pPr>
        <w:pStyle w:val="20"/>
        <w:ind w:firstLine="520" w:firstLineChars="200"/>
        <w:rPr>
          <w:rFonts w:ascii="仿宋" w:hAnsi="仿宋" w:eastAsia="仿宋" w:cs="仿宋"/>
          <w:sz w:val="32"/>
          <w:szCs w:val="32"/>
        </w:rPr>
      </w:pPr>
      <w:r>
        <w:rPr>
          <w:rFonts w:hint="eastAsia" w:ascii="仿宋" w:hAnsi="仿宋" w:eastAsia="仿宋"/>
          <w:spacing w:val="-20"/>
          <w:sz w:val="30"/>
          <w:szCs w:val="30"/>
        </w:rPr>
        <w:t>4.</w:t>
      </w:r>
      <w:r>
        <w:rPr>
          <w:rFonts w:hint="eastAsia" w:ascii="仿宋" w:hAnsi="仿宋" w:eastAsia="仿宋" w:cs="仿宋"/>
          <w:sz w:val="32"/>
          <w:szCs w:val="32"/>
        </w:rPr>
        <w:t>4、一个生产企业须指定唯一一名本企业的工作人员（须提供企业员工身份证明），持企业法人授权委托书参与申报。</w:t>
      </w:r>
    </w:p>
    <w:p>
      <w:pPr>
        <w:pStyle w:val="20"/>
        <w:ind w:firstLine="520" w:firstLineChars="200"/>
        <w:rPr>
          <w:rFonts w:ascii="仿宋" w:hAnsi="仿宋" w:eastAsia="仿宋" w:cs="仿宋"/>
          <w:sz w:val="32"/>
          <w:szCs w:val="32"/>
        </w:rPr>
      </w:pPr>
      <w:r>
        <w:rPr>
          <w:rFonts w:hint="eastAsia" w:ascii="仿宋" w:hAnsi="仿宋" w:eastAsia="仿宋"/>
          <w:spacing w:val="-20"/>
          <w:sz w:val="30"/>
          <w:szCs w:val="30"/>
        </w:rPr>
        <w:t>4.</w:t>
      </w:r>
      <w:r>
        <w:rPr>
          <w:rFonts w:hint="eastAsia" w:ascii="仿宋" w:hAnsi="仿宋" w:eastAsia="仿宋" w:cs="仿宋"/>
          <w:sz w:val="32"/>
          <w:szCs w:val="32"/>
        </w:rPr>
        <w:t>5、申报企业必须严格按照“申报企业资质及产品资质证明材料格式、商务标申报材料及格式”要求制作文件（见招标公告附件2），并按招标模板要求制作纸质文件和电子档案。内容包括：</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1)申报企业档案文件：包括企业基本信息文件（生产企业主体册）</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2)申报企业产品申报文件：包括产品信息文件(申报产品册)</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3)申报产品报价文件：包括申报产品商务文件（黑龙江省医疗机构高值医用耗材申报产品信息汇总表）</w:t>
      </w:r>
    </w:p>
    <w:p>
      <w:pPr>
        <w:pStyle w:val="20"/>
        <w:ind w:firstLine="520" w:firstLineChars="200"/>
        <w:rPr>
          <w:rFonts w:ascii="仿宋" w:hAnsi="仿宋" w:eastAsia="仿宋" w:cs="仿宋"/>
          <w:sz w:val="32"/>
          <w:szCs w:val="32"/>
        </w:rPr>
      </w:pPr>
      <w:r>
        <w:rPr>
          <w:rFonts w:hint="eastAsia" w:ascii="仿宋" w:hAnsi="仿宋" w:eastAsia="仿宋"/>
          <w:spacing w:val="-20"/>
          <w:sz w:val="30"/>
          <w:szCs w:val="30"/>
        </w:rPr>
        <w:t>4.</w:t>
      </w:r>
      <w:r>
        <w:rPr>
          <w:rFonts w:hint="eastAsia" w:ascii="仿宋" w:hAnsi="仿宋" w:eastAsia="仿宋" w:cs="仿宋"/>
          <w:sz w:val="32"/>
          <w:szCs w:val="32"/>
        </w:rPr>
        <w:t>6、对于提供虚假材料的申报企业，一经查实，将按照有关规定予以处罚。</w:t>
      </w:r>
    </w:p>
    <w:p>
      <w:pPr>
        <w:pStyle w:val="20"/>
        <w:ind w:firstLine="640" w:firstLineChars="200"/>
        <w:rPr>
          <w:rFonts w:ascii="仿宋" w:hAnsi="仿宋" w:eastAsia="仿宋" w:cs="仿宋"/>
          <w:sz w:val="32"/>
          <w:szCs w:val="32"/>
        </w:rPr>
      </w:pPr>
      <w:r>
        <w:rPr>
          <w:rFonts w:hint="eastAsia" w:ascii="仿宋" w:hAnsi="仿宋" w:eastAsia="仿宋" w:cs="仿宋"/>
          <w:sz w:val="32"/>
          <w:szCs w:val="32"/>
        </w:rPr>
        <w:t>5、联系电话：0451-8283346</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；（6月27日至招标工作结束），咨询时间：工作日上午:9：00-11：30、下午:13：30-17：00</w:t>
      </w:r>
    </w:p>
    <w:p>
      <w:pPr>
        <w:spacing w:line="360" w:lineRule="auto"/>
        <w:ind w:firstLine="520" w:firstLineChars="200"/>
        <w:rPr>
          <w:rFonts w:ascii="仿宋" w:hAnsi="仿宋" w:eastAsia="仿宋"/>
          <w:spacing w:val="-20"/>
          <w:sz w:val="30"/>
          <w:szCs w:val="30"/>
        </w:rPr>
      </w:pP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八、工作机构</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1、名称: 黑龙江省政府采购中心</w:t>
      </w:r>
    </w:p>
    <w:p>
      <w:pPr>
        <w:spacing w:line="360" w:lineRule="auto"/>
        <w:ind w:firstLine="520" w:firstLineChars="200"/>
        <w:rPr>
          <w:rFonts w:ascii="仿宋" w:hAnsi="仿宋" w:eastAsia="仿宋"/>
          <w:sz w:val="30"/>
          <w:szCs w:val="30"/>
        </w:rPr>
      </w:pPr>
      <w:r>
        <w:rPr>
          <w:rFonts w:hint="eastAsia" w:ascii="仿宋" w:hAnsi="仿宋" w:eastAsia="仿宋"/>
          <w:spacing w:val="-20"/>
          <w:sz w:val="30"/>
          <w:szCs w:val="30"/>
        </w:rPr>
        <w:t>2、办公地址：</w:t>
      </w:r>
      <w:r>
        <w:rPr>
          <w:rFonts w:hint="eastAsia" w:ascii="仿宋" w:hAnsi="仿宋" w:eastAsia="仿宋"/>
          <w:sz w:val="30"/>
          <w:szCs w:val="30"/>
        </w:rPr>
        <w:t>黑龙江省</w:t>
      </w:r>
      <w:r>
        <w:rPr>
          <w:rFonts w:hint="eastAsia" w:ascii="仿宋" w:hAnsi="仿宋" w:eastAsia="仿宋" w:cs="仿宋"/>
          <w:sz w:val="32"/>
          <w:szCs w:val="32"/>
        </w:rPr>
        <w:t>哈尔滨市南岗区汉水路379号</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3、网址：黑龙江省药品集中采购网(http://www.hljypcg.gov.cn)</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4、邮编：150090</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5、联系电话：0451-</w:t>
      </w:r>
      <w:r>
        <w:rPr>
          <w:rFonts w:hint="eastAsia" w:ascii="仿宋" w:hAnsi="仿宋" w:eastAsia="仿宋" w:cs="仿宋"/>
          <w:sz w:val="32"/>
          <w:szCs w:val="32"/>
        </w:rPr>
        <w:t>82833460</w:t>
      </w:r>
      <w:r>
        <w:rPr>
          <w:rFonts w:hint="eastAsia" w:ascii="仿宋" w:hAnsi="仿宋" w:eastAsia="仿宋" w:cs="仿宋"/>
          <w:sz w:val="32"/>
          <w:szCs w:val="32"/>
          <w:lang w:val="en-US" w:eastAsia="zh-CN"/>
        </w:rPr>
        <w:t xml:space="preserve"> </w:t>
      </w:r>
    </w:p>
    <w:p>
      <w:pPr>
        <w:spacing w:line="360" w:lineRule="auto"/>
        <w:rPr>
          <w:rFonts w:ascii="仿宋" w:hAnsi="仿宋" w:eastAsia="仿宋"/>
          <w:spacing w:val="-20"/>
          <w:sz w:val="30"/>
          <w:szCs w:val="30"/>
        </w:rPr>
      </w:pPr>
    </w:p>
    <w:p>
      <w:pPr>
        <w:spacing w:line="360" w:lineRule="auto"/>
        <w:ind w:firstLine="3510" w:firstLineChars="1350"/>
        <w:rPr>
          <w:rFonts w:ascii="仿宋" w:hAnsi="仿宋" w:eastAsia="仿宋"/>
          <w:spacing w:val="-20"/>
          <w:sz w:val="30"/>
          <w:szCs w:val="30"/>
        </w:rPr>
      </w:pPr>
      <w:r>
        <w:rPr>
          <w:rFonts w:hint="eastAsia" w:ascii="仿宋" w:hAnsi="仿宋" w:eastAsia="仿宋"/>
          <w:spacing w:val="-20"/>
          <w:sz w:val="30"/>
          <w:szCs w:val="30"/>
        </w:rPr>
        <w:t>黑龙江省政府采购中心</w:t>
      </w:r>
    </w:p>
    <w:p>
      <w:pPr>
        <w:spacing w:line="360" w:lineRule="auto"/>
        <w:ind w:firstLine="3770" w:firstLineChars="1450"/>
        <w:rPr>
          <w:rFonts w:ascii="仿宋" w:hAnsi="仿宋" w:eastAsia="仿宋"/>
          <w:spacing w:val="-20"/>
          <w:sz w:val="30"/>
          <w:szCs w:val="30"/>
        </w:rPr>
      </w:pPr>
      <w:r>
        <w:rPr>
          <w:rFonts w:hint="eastAsia" w:ascii="仿宋" w:hAnsi="仿宋" w:eastAsia="仿宋"/>
          <w:spacing w:val="-20"/>
          <w:sz w:val="30"/>
          <w:szCs w:val="30"/>
        </w:rPr>
        <w:t>二O一六年六月二十六日</w:t>
      </w:r>
    </w:p>
    <w:p>
      <w:pPr>
        <w:spacing w:line="600" w:lineRule="exact"/>
        <w:jc w:val="center"/>
        <w:rPr>
          <w:rFonts w:ascii="仿宋" w:hAnsi="仿宋" w:eastAsia="仿宋"/>
          <w:b/>
          <w:spacing w:val="-20"/>
          <w:sz w:val="44"/>
          <w:szCs w:val="44"/>
        </w:rPr>
      </w:pPr>
      <w:bookmarkStart w:id="3" w:name="_Toc245392022"/>
      <w:bookmarkStart w:id="4" w:name="_Toc245478513"/>
      <w:r>
        <w:rPr>
          <w:rFonts w:hint="eastAsia" w:ascii="仿宋" w:hAnsi="仿宋" w:eastAsia="仿宋"/>
          <w:spacing w:val="-20"/>
          <w:szCs w:val="32"/>
        </w:rPr>
        <w:br w:type="page"/>
      </w:r>
      <w:r>
        <w:rPr>
          <w:rFonts w:hint="eastAsia" w:ascii="仿宋" w:hAnsi="仿宋" w:eastAsia="仿宋"/>
          <w:b/>
          <w:spacing w:val="-20"/>
          <w:sz w:val="44"/>
          <w:szCs w:val="44"/>
        </w:rPr>
        <w:t>第二章  工作流程</w:t>
      </w:r>
      <w:bookmarkEnd w:id="3"/>
      <w:bookmarkEnd w:id="4"/>
    </w:p>
    <w:p>
      <w:pPr>
        <w:spacing w:line="580" w:lineRule="exact"/>
        <w:ind w:firstLine="340" w:firstLineChars="200"/>
        <w:jc w:val="left"/>
        <w:rPr>
          <w:rFonts w:ascii="仿宋" w:hAnsi="仿宋" w:eastAsia="仿宋" w:cs="宋体"/>
          <w:spacing w:val="-20"/>
          <w:szCs w:val="32"/>
        </w:rPr>
      </w:pPr>
      <w:bookmarkStart w:id="5" w:name="_Toc69295742"/>
      <w:bookmarkStart w:id="6" w:name="_Toc245478514"/>
      <w:bookmarkStart w:id="7" w:name="_Toc245392023"/>
      <w:bookmarkStart w:id="8" w:name="_Toc245391818"/>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黑龙江省医疗机构高值医用耗材（血管介入类）集中采购工作按以下工作流程实施：</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 xml:space="preserve">（一）根据采购目录及方案制定采购文件等； </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 xml:space="preserve">（二）发布采购公告和采购文件； </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（三）企业报名；</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 xml:space="preserve">（四）企业申报并递交相关资质证明文件； </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 xml:space="preserve">（五）对企业递交的申报文件进行审核； </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 xml:space="preserve">（六）公示审核结果，接受企业咨询和申诉； </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（七）确定拟入围</w:t>
      </w:r>
      <w:r>
        <w:rPr>
          <w:rFonts w:hint="eastAsia" w:ascii="仿宋" w:hAnsi="仿宋" w:eastAsia="仿宋"/>
          <w:spacing w:val="-20"/>
          <w:sz w:val="30"/>
          <w:szCs w:val="30"/>
          <w:lang w:eastAsia="zh-CN"/>
        </w:rPr>
        <w:t>阳光采购</w:t>
      </w:r>
      <w:r>
        <w:rPr>
          <w:rFonts w:hint="eastAsia" w:ascii="仿宋" w:hAnsi="仿宋" w:eastAsia="仿宋"/>
          <w:spacing w:val="-20"/>
          <w:sz w:val="30"/>
          <w:szCs w:val="30"/>
        </w:rPr>
        <w:t>企业及其产品，并将结果报省药品和医用耗材集中采购领导小组审核；</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（八）对审定的拟入围</w:t>
      </w:r>
      <w:r>
        <w:rPr>
          <w:rFonts w:hint="eastAsia" w:ascii="仿宋" w:hAnsi="仿宋" w:eastAsia="仿宋"/>
          <w:spacing w:val="-20"/>
          <w:sz w:val="30"/>
          <w:szCs w:val="30"/>
          <w:lang w:eastAsia="zh-CN"/>
        </w:rPr>
        <w:t>阳光采购</w:t>
      </w:r>
      <w:r>
        <w:rPr>
          <w:rFonts w:hint="eastAsia" w:ascii="仿宋" w:hAnsi="仿宋" w:eastAsia="仿宋"/>
          <w:spacing w:val="-20"/>
          <w:sz w:val="30"/>
          <w:szCs w:val="30"/>
        </w:rPr>
        <w:t>品种进行公示；</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（九）受理并处理企业</w:t>
      </w:r>
      <w:r>
        <w:rPr>
          <w:rFonts w:hint="eastAsia" w:ascii="仿宋" w:hAnsi="仿宋" w:eastAsia="仿宋"/>
          <w:spacing w:val="-20"/>
          <w:sz w:val="30"/>
          <w:szCs w:val="30"/>
          <w:lang w:eastAsia="zh-CN"/>
        </w:rPr>
        <w:t>质疑</w:t>
      </w:r>
      <w:r>
        <w:rPr>
          <w:rFonts w:hint="eastAsia" w:ascii="仿宋" w:hAnsi="仿宋" w:eastAsia="仿宋"/>
          <w:spacing w:val="-20"/>
          <w:sz w:val="30"/>
          <w:szCs w:val="30"/>
        </w:rPr>
        <w:t>；</w:t>
      </w:r>
    </w:p>
    <w:p>
      <w:pPr>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（十）公布</w:t>
      </w:r>
      <w:r>
        <w:rPr>
          <w:rFonts w:hint="eastAsia" w:ascii="仿宋" w:hAnsi="仿宋" w:eastAsia="仿宋"/>
          <w:spacing w:val="-20"/>
          <w:sz w:val="30"/>
          <w:szCs w:val="30"/>
          <w:lang w:eastAsia="zh-CN"/>
        </w:rPr>
        <w:t>挂网阳光采购</w:t>
      </w:r>
      <w:r>
        <w:rPr>
          <w:rFonts w:hint="eastAsia" w:ascii="仿宋" w:hAnsi="仿宋" w:eastAsia="仿宋"/>
          <w:spacing w:val="-20"/>
          <w:sz w:val="30"/>
          <w:szCs w:val="30"/>
        </w:rPr>
        <w:t>品种；</w:t>
      </w:r>
      <w:r>
        <w:rPr>
          <w:rFonts w:hint="eastAsia" w:ascii="仿宋" w:hAnsi="仿宋" w:eastAsia="仿宋"/>
          <w:spacing w:val="-20"/>
          <w:sz w:val="30"/>
          <w:szCs w:val="30"/>
        </w:rPr>
        <w:br w:type="page"/>
      </w:r>
      <w:r>
        <w:rPr>
          <w:rFonts w:hint="eastAsia" w:ascii="仿宋" w:hAnsi="仿宋" w:eastAsia="仿宋"/>
          <w:b/>
          <w:spacing w:val="-20"/>
          <w:sz w:val="44"/>
          <w:szCs w:val="44"/>
        </w:rPr>
        <w:t>第三章</w:t>
      </w:r>
      <w:bookmarkEnd w:id="5"/>
      <w:r>
        <w:rPr>
          <w:rFonts w:hint="eastAsia" w:ascii="仿宋" w:hAnsi="仿宋" w:eastAsia="仿宋"/>
          <w:b/>
          <w:spacing w:val="-20"/>
          <w:sz w:val="44"/>
          <w:szCs w:val="44"/>
        </w:rPr>
        <w:t>采购</w:t>
      </w:r>
      <w:bookmarkEnd w:id="6"/>
      <w:bookmarkEnd w:id="7"/>
      <w:bookmarkEnd w:id="8"/>
      <w:r>
        <w:rPr>
          <w:rFonts w:hint="eastAsia" w:ascii="仿宋" w:hAnsi="仿宋" w:eastAsia="仿宋"/>
          <w:b/>
          <w:spacing w:val="-20"/>
          <w:sz w:val="44"/>
          <w:szCs w:val="44"/>
        </w:rPr>
        <w:t>目录</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一、目录构成</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本次采购目录是指根据临床需求，按照分类别、分批次、先易后难、稳妥推进的原则，经专家论证，结合本省实际情况制定。</w:t>
      </w:r>
    </w:p>
    <w:p>
      <w:pPr>
        <w:spacing w:line="360" w:lineRule="auto"/>
        <w:ind w:firstLine="520" w:firstLineChars="200"/>
        <w:rPr>
          <w:rFonts w:ascii="仿宋" w:hAnsi="仿宋" w:eastAsia="仿宋"/>
          <w:color w:val="FF0000"/>
          <w:spacing w:val="-20"/>
          <w:sz w:val="30"/>
          <w:szCs w:val="30"/>
        </w:rPr>
      </w:pPr>
      <w:r>
        <w:rPr>
          <w:rFonts w:hint="eastAsia" w:ascii="仿宋" w:hAnsi="仿宋" w:eastAsia="仿宋"/>
          <w:spacing w:val="-20"/>
          <w:sz w:val="30"/>
          <w:szCs w:val="30"/>
        </w:rPr>
        <w:t>二、本次采购目录：《黑龙江省医疗机构高值医用耗材集中采购采购目录(血管介入类)》。</w:t>
      </w:r>
    </w:p>
    <w:p>
      <w:pPr>
        <w:spacing w:line="600" w:lineRule="exact"/>
        <w:jc w:val="center"/>
        <w:outlineLvl w:val="1"/>
        <w:rPr>
          <w:rFonts w:ascii="仿宋" w:hAnsi="仿宋" w:eastAsia="仿宋"/>
          <w:b/>
          <w:spacing w:val="-20"/>
          <w:sz w:val="44"/>
          <w:szCs w:val="44"/>
        </w:rPr>
      </w:pPr>
      <w:r>
        <w:rPr>
          <w:rFonts w:hint="eastAsia" w:ascii="仿宋" w:hAnsi="仿宋" w:eastAsia="仿宋"/>
          <w:spacing w:val="-20"/>
        </w:rPr>
        <w:br w:type="page"/>
      </w:r>
      <w:r>
        <w:rPr>
          <w:rFonts w:hint="eastAsia" w:ascii="仿宋" w:hAnsi="仿宋" w:eastAsia="仿宋"/>
          <w:b/>
          <w:spacing w:val="-20"/>
          <w:sz w:val="44"/>
          <w:szCs w:val="44"/>
        </w:rPr>
        <w:t>第四章 采购须知</w:t>
      </w:r>
    </w:p>
    <w:p>
      <w:pPr>
        <w:spacing w:line="600" w:lineRule="exact"/>
        <w:jc w:val="center"/>
        <w:outlineLvl w:val="1"/>
        <w:rPr>
          <w:rFonts w:ascii="仿宋" w:hAnsi="仿宋" w:eastAsia="仿宋"/>
          <w:b/>
          <w:spacing w:val="-20"/>
        </w:rPr>
      </w:pPr>
    </w:p>
    <w:p>
      <w:pPr>
        <w:spacing w:line="600" w:lineRule="exact"/>
        <w:jc w:val="center"/>
        <w:outlineLvl w:val="1"/>
        <w:rPr>
          <w:rFonts w:ascii="仿宋" w:hAnsi="仿宋" w:eastAsia="仿宋"/>
          <w:b/>
          <w:spacing w:val="-20"/>
          <w:sz w:val="36"/>
          <w:szCs w:val="36"/>
        </w:rPr>
      </w:pPr>
      <w:r>
        <w:rPr>
          <w:rFonts w:hint="eastAsia" w:ascii="仿宋" w:hAnsi="仿宋" w:eastAsia="仿宋"/>
          <w:b/>
          <w:spacing w:val="-20"/>
          <w:sz w:val="36"/>
          <w:szCs w:val="36"/>
        </w:rPr>
        <w:t>一、总   则</w:t>
      </w:r>
      <w:bookmarkEnd w:id="0"/>
    </w:p>
    <w:p>
      <w:pPr>
        <w:spacing w:line="600" w:lineRule="exact"/>
        <w:ind w:firstLine="340" w:firstLineChars="200"/>
        <w:rPr>
          <w:rFonts w:ascii="仿宋" w:hAnsi="仿宋" w:eastAsia="仿宋"/>
          <w:spacing w:val="-20"/>
          <w:szCs w:val="32"/>
        </w:rPr>
      </w:pP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（一）本须知下列用语的含义是：</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1、实施方案：指《黑龙江省医疗机构高值医用耗材集中采购实施方案》（</w:t>
      </w:r>
      <w:r>
        <w:rPr>
          <w:rFonts w:hint="eastAsia" w:ascii="仿宋" w:hAnsi="仿宋" w:eastAsia="仿宋" w:cs="仿宋"/>
          <w:sz w:val="32"/>
          <w:szCs w:val="32"/>
        </w:rPr>
        <w:t>黑卫药政发</w:t>
      </w:r>
      <w:r>
        <w:rPr>
          <w:rFonts w:hint="eastAsia" w:ascii="仿宋" w:hAnsi="仿宋" w:eastAsia="仿宋"/>
          <w:spacing w:val="-20"/>
          <w:sz w:val="30"/>
          <w:szCs w:val="30"/>
        </w:rPr>
        <w:t>〔2016〕99号）。</w:t>
      </w:r>
    </w:p>
    <w:p>
      <w:pPr>
        <w:spacing w:line="360" w:lineRule="auto"/>
        <w:ind w:firstLine="520" w:firstLineChars="200"/>
        <w:rPr>
          <w:rFonts w:ascii="仿宋" w:hAnsi="仿宋" w:eastAsia="仿宋"/>
          <w:color w:val="FF0000"/>
          <w:spacing w:val="-20"/>
          <w:sz w:val="30"/>
          <w:szCs w:val="30"/>
        </w:rPr>
      </w:pPr>
      <w:r>
        <w:rPr>
          <w:rFonts w:hint="eastAsia" w:ascii="仿宋" w:hAnsi="仿宋" w:eastAsia="仿宋"/>
          <w:spacing w:val="-20"/>
          <w:sz w:val="30"/>
          <w:szCs w:val="30"/>
        </w:rPr>
        <w:t>2、采购目录：指《黑龙江省医疗机构高值医用耗材集中采购采购目录(血管介入类)》。</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3、采购平台：黑龙江省药品集中采购平台；</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4、采购人：参加黑龙江省医疗机构高值医用耗材集中采购活动的医疗机构。包括：黑龙江省县级以上人民政府、国有企业（含国有控股企业）等举办的非营利性医疗机构；其他参照执行高值医用耗材集中采购结果的医疗机构。</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5、申报人：指参加黑龙江省医疗机构高值医用耗材集中采购活动的医疗器械生产企业或境外产品国内总代理。</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6、配送企业：具备国家规定的医疗器械配送资质和条件，向采购人提供配送及相关服务的医疗器械经营企业。</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7、申报代表：是指经法人代表授权委托的，代表申报人参加本次高值医用耗材集中采购工作的被授权人。</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8、入围品种目录：指通过黑龙江省高值医用耗材集中采购活动，最终形成可供采购人选择的采购高值医用耗材目录。</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（二）遵循原则</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1、公开、公平、公正，诚实守信。</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2、质量优先、价格合理、统筹兼顾、满足医疗机构临床需求。</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3、统一规范、简捷高效、保证供应、全程监督。</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（三）组织形式</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实行政府主导、建立省级集中采购平台。全省县级以上人民政府、国有企业（含国有控股企业）等举办的非营利性医疗机构通过集中采购平台购销高值医用耗材。医疗机构所用高值医用耗材由入围生产企业直接配送，或入围生产企业委托经营企业配送。</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（四）采购网及采购平台</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 xml:space="preserve">采购网：即黑龙江省药品集中采购网，网址： </w:t>
      </w:r>
      <w:r>
        <w:fldChar w:fldCharType="begin"/>
      </w:r>
      <w:r>
        <w:instrText xml:space="preserve"> HYPERLINK "http://www.sxsyxcg.cn" </w:instrText>
      </w:r>
      <w:r>
        <w:fldChar w:fldCharType="separate"/>
      </w:r>
      <w:r>
        <w:rPr>
          <w:rFonts w:hint="eastAsia" w:ascii="仿宋" w:hAnsi="仿宋" w:eastAsia="仿宋"/>
          <w:spacing w:val="-20"/>
          <w:sz w:val="30"/>
          <w:szCs w:val="30"/>
        </w:rPr>
        <w:t>(http://www.hljypcg.gov.cn)</w:t>
      </w:r>
      <w:r>
        <w:rPr>
          <w:rFonts w:hint="eastAsia" w:ascii="仿宋" w:hAnsi="仿宋" w:eastAsia="仿宋"/>
          <w:spacing w:val="-20"/>
          <w:sz w:val="30"/>
          <w:szCs w:val="30"/>
        </w:rPr>
        <w:fldChar w:fldCharType="end"/>
      </w:r>
      <w:r>
        <w:rPr>
          <w:rFonts w:hint="eastAsia" w:ascii="仿宋" w:hAnsi="仿宋" w:eastAsia="仿宋"/>
          <w:spacing w:val="-20"/>
          <w:sz w:val="30"/>
          <w:szCs w:val="30"/>
        </w:rPr>
        <w:t>。高值医用耗材集中采购的相关通知、公告、公示信息将陆续在此发布，请相关单位、企业随时登陆该网站了解相关信息。由于企业自身原因未能及时得到相关信息，后果自负。</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（五）领导机构</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黑龙江省医疗机构药品集中采购药品和医用耗材集中采购领导小组工作领导小组（以下简称省药品和医用耗材集中采购领导小组领导小组）负责审定全省医疗机构高值医用耗材集中采购工作的实施方案和监督管理办法，研究集中采购工作的重大问题，协调并督促各部门按照各自职责做好集中采购相关工作。</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（六）管理机构</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黑龙江省医疗机构药品集中采购药品和医用耗材集中采购领导小组及办公室（以下简称省药品和医用耗材集中采购领导小组办公室）主要职责是制定规则、组织协调各成员单位、监督管理；</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（七）实施机构</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黑龙江省政府采购中心（以下简称采购中心）在省领导小组及其办公室领导下工作，主要职责是具体操作、提供服务、维护平台、受理业务咨询及处理相关质疑。</w:t>
      </w:r>
    </w:p>
    <w:p>
      <w:pPr>
        <w:spacing w:line="360" w:lineRule="auto"/>
        <w:jc w:val="center"/>
        <w:rPr>
          <w:rFonts w:ascii="仿宋" w:hAnsi="仿宋" w:eastAsia="仿宋"/>
          <w:spacing w:val="-20"/>
          <w:sz w:val="30"/>
          <w:szCs w:val="30"/>
        </w:rPr>
      </w:pPr>
    </w:p>
    <w:p>
      <w:pPr>
        <w:spacing w:line="360" w:lineRule="auto"/>
        <w:jc w:val="center"/>
        <w:rPr>
          <w:rFonts w:ascii="仿宋" w:hAnsi="仿宋" w:eastAsia="仿宋"/>
          <w:spacing w:val="-20"/>
          <w:sz w:val="30"/>
          <w:szCs w:val="30"/>
        </w:rPr>
      </w:pPr>
    </w:p>
    <w:p>
      <w:pPr>
        <w:spacing w:line="360" w:lineRule="auto"/>
        <w:jc w:val="center"/>
        <w:rPr>
          <w:rFonts w:ascii="仿宋" w:hAnsi="仿宋" w:eastAsia="仿宋"/>
          <w:spacing w:val="-20"/>
          <w:sz w:val="30"/>
          <w:szCs w:val="30"/>
        </w:rPr>
      </w:pPr>
    </w:p>
    <w:p>
      <w:pPr>
        <w:spacing w:line="360" w:lineRule="auto"/>
        <w:jc w:val="center"/>
        <w:rPr>
          <w:rFonts w:ascii="仿宋" w:hAnsi="仿宋" w:eastAsia="仿宋"/>
          <w:spacing w:val="-20"/>
          <w:sz w:val="36"/>
          <w:szCs w:val="36"/>
        </w:rPr>
      </w:pPr>
      <w:r>
        <w:rPr>
          <w:rFonts w:hint="eastAsia" w:ascii="仿宋" w:hAnsi="仿宋" w:eastAsia="仿宋"/>
          <w:spacing w:val="-20"/>
          <w:sz w:val="36"/>
          <w:szCs w:val="36"/>
        </w:rPr>
        <w:t>二、</w:t>
      </w:r>
      <w:r>
        <w:rPr>
          <w:rFonts w:hint="eastAsia" w:ascii="仿宋" w:hAnsi="仿宋" w:eastAsia="仿宋"/>
          <w:b/>
          <w:spacing w:val="-20"/>
          <w:sz w:val="36"/>
          <w:szCs w:val="36"/>
        </w:rPr>
        <w:t>申报资格</w:t>
      </w:r>
    </w:p>
    <w:p>
      <w:pPr>
        <w:spacing w:line="360" w:lineRule="auto"/>
        <w:rPr>
          <w:rFonts w:ascii="仿宋" w:hAnsi="仿宋" w:eastAsia="仿宋" w:cs="宋体"/>
          <w:b/>
          <w:spacing w:val="-20"/>
          <w:szCs w:val="32"/>
        </w:rPr>
      </w:pP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（一）参加高值医用耗材集中采购活动的申报人应当符合以下报名条件</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1、高值医用耗材集中采购实行生产企业直接申报。高值医用耗材生产境外产品国内总代理可视同生产企业；</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2、具有真实、有效、合法的《医疗器械生产企业许可证》、《医疗器械经营企业许可证》(仅指境外产品国内总代理)和《营业执照》、</w:t>
      </w:r>
      <w:r>
        <w:rPr>
          <w:rFonts w:hint="eastAsia" w:ascii="仿宋" w:hAnsi="仿宋" w:eastAsia="仿宋"/>
          <w:spacing w:val="-20"/>
          <w:sz w:val="28"/>
          <w:szCs w:val="28"/>
        </w:rPr>
        <w:t>《税务登记证》（或统一信用社会代码）</w:t>
      </w:r>
      <w:r>
        <w:rPr>
          <w:rFonts w:hint="eastAsia" w:ascii="仿宋" w:hAnsi="仿宋" w:eastAsia="仿宋"/>
          <w:spacing w:val="-20"/>
          <w:sz w:val="30"/>
          <w:szCs w:val="30"/>
        </w:rPr>
        <w:t>；</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3、具有履行合同必须具备的入围品种供应保障能力；</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4、近三年内在生产经营中无重大违法违规记录、申报的品种没有监督检验不合格记录和重要不良反应记录；</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5、法律法规规定的其它条件。</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（二）被授权人需遵循以下要求</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（1）每个申报人的法定代表人只能授权一人代表本企业参与黑龙江省医疗机构高值医用耗材集中采购活动，并承担相应法律责任；</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（2）被授权人从企业申报至企业产品公告期间不得发生变更。采购工作其他阶段若有变更必须由新被授权人凭本人身份证（原件及复印件）、法人变更声明及新的法人授权委托书办理。</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（3）被授权人必须凭第二代身份证原件，递交申报文件、签订采购合同等重要环节须出示身份证。</w:t>
      </w:r>
    </w:p>
    <w:p>
      <w:pPr>
        <w:widowControl/>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（4）每一个自然人只能代表一个申报人参与高值医用耗材集中采购活动。</w:t>
      </w:r>
    </w:p>
    <w:p>
      <w:pPr>
        <w:widowControl/>
        <w:spacing w:line="600" w:lineRule="exact"/>
        <w:ind w:firstLine="340" w:firstLineChars="200"/>
        <w:jc w:val="left"/>
        <w:rPr>
          <w:rFonts w:ascii="仿宋" w:hAnsi="仿宋" w:eastAsia="仿宋" w:cs="宋体"/>
          <w:spacing w:val="-20"/>
          <w:kern w:val="0"/>
          <w:szCs w:val="32"/>
        </w:rPr>
      </w:pPr>
    </w:p>
    <w:p>
      <w:pPr>
        <w:widowControl/>
        <w:spacing w:line="600" w:lineRule="exact"/>
        <w:jc w:val="center"/>
        <w:rPr>
          <w:rFonts w:ascii="仿宋" w:hAnsi="仿宋" w:eastAsia="仿宋" w:cs="宋体"/>
          <w:b/>
          <w:spacing w:val="-20"/>
          <w:kern w:val="0"/>
          <w:sz w:val="36"/>
          <w:szCs w:val="36"/>
        </w:rPr>
      </w:pPr>
      <w:r>
        <w:rPr>
          <w:rFonts w:hint="eastAsia" w:ascii="仿宋" w:hAnsi="仿宋" w:eastAsia="仿宋" w:cs="宋体"/>
          <w:b/>
          <w:spacing w:val="-20"/>
          <w:kern w:val="0"/>
          <w:sz w:val="36"/>
          <w:szCs w:val="36"/>
        </w:rPr>
        <w:t>三、申报方法</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（一）报名及信息维护</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申报人应持法人授权书、《医疗器械生产企业许可证》或《医疗器械经营企业许可证》（仅指境外产品国内总代理）复印件、《营业执照（副本）》复印件、</w:t>
      </w:r>
      <w:r>
        <w:rPr>
          <w:rFonts w:hint="eastAsia" w:ascii="仿宋" w:hAnsi="仿宋" w:eastAsia="仿宋"/>
          <w:spacing w:val="-20"/>
          <w:sz w:val="28"/>
          <w:szCs w:val="28"/>
        </w:rPr>
        <w:t>《税务登记证》（或统一信用社会代码）副本</w:t>
      </w:r>
      <w:r>
        <w:rPr>
          <w:rFonts w:hint="eastAsia" w:ascii="仿宋" w:hAnsi="仿宋" w:eastAsia="仿宋"/>
          <w:spacing w:val="-20"/>
          <w:sz w:val="30"/>
          <w:szCs w:val="30"/>
        </w:rPr>
        <w:t>，在报名截止时间之前，到指定地点递交报名材料；</w:t>
      </w: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（二）电子信息填报</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（1）申报人</w:t>
      </w:r>
      <w:r>
        <w:rPr>
          <w:rFonts w:hint="eastAsia" w:ascii="仿宋" w:hAnsi="仿宋" w:eastAsia="仿宋" w:cs="仿宋"/>
          <w:sz w:val="32"/>
          <w:szCs w:val="32"/>
        </w:rPr>
        <w:t>递交填报完整信息的纸质申报文件后，同时还要递交与纸质文件完全一致的电子档案。</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（2）申报人应认真按照本采购文件要求填写申报企业、生产企业及申报品种信息，确保采购信息的真实、准确。</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（3）境外产品国内总代理申报的，还需同时填报所代理的各个生产企业的信息。</w:t>
      </w:r>
    </w:p>
    <w:p>
      <w:pPr>
        <w:autoSpaceDE w:val="0"/>
        <w:autoSpaceDN w:val="0"/>
        <w:spacing w:line="360" w:lineRule="auto"/>
        <w:ind w:firstLine="520" w:firstLineChars="200"/>
        <w:outlineLvl w:val="0"/>
        <w:rPr>
          <w:rFonts w:ascii="仿宋" w:hAnsi="仿宋" w:eastAsia="仿宋"/>
          <w:spacing w:val="-20"/>
          <w:sz w:val="30"/>
          <w:szCs w:val="30"/>
        </w:rPr>
      </w:pPr>
      <w:r>
        <w:rPr>
          <w:rFonts w:hint="eastAsia" w:ascii="仿宋" w:hAnsi="仿宋" w:eastAsia="仿宋"/>
          <w:spacing w:val="-20"/>
          <w:sz w:val="30"/>
          <w:szCs w:val="30"/>
        </w:rPr>
        <w:t>（4）申报的电子信息须与纸质证明材料保持一致。</w:t>
      </w:r>
    </w:p>
    <w:p>
      <w:pPr>
        <w:autoSpaceDE w:val="0"/>
        <w:autoSpaceDN w:val="0"/>
        <w:spacing w:line="360" w:lineRule="auto"/>
        <w:ind w:firstLine="520" w:firstLineChars="200"/>
        <w:outlineLvl w:val="0"/>
        <w:rPr>
          <w:rFonts w:ascii="仿宋" w:hAnsi="仿宋" w:eastAsia="仿宋"/>
          <w:spacing w:val="-20"/>
          <w:sz w:val="30"/>
          <w:szCs w:val="30"/>
        </w:rPr>
      </w:pPr>
      <w:r>
        <w:rPr>
          <w:rFonts w:hint="eastAsia" w:ascii="仿宋" w:hAnsi="仿宋" w:eastAsia="仿宋"/>
          <w:spacing w:val="-20"/>
          <w:sz w:val="30"/>
          <w:szCs w:val="30"/>
        </w:rPr>
        <w:t>（5）申报人必须在填报拟参加申报且在采购目录范围内的所有申报品种的相关信息。</w:t>
      </w:r>
    </w:p>
    <w:p>
      <w:pPr>
        <w:autoSpaceDE w:val="0"/>
        <w:autoSpaceDN w:val="0"/>
        <w:spacing w:line="360" w:lineRule="auto"/>
        <w:ind w:firstLine="520" w:firstLineChars="200"/>
        <w:outlineLvl w:val="0"/>
        <w:rPr>
          <w:rFonts w:ascii="仿宋" w:hAnsi="仿宋" w:eastAsia="仿宋"/>
          <w:spacing w:val="-20"/>
          <w:sz w:val="30"/>
          <w:szCs w:val="30"/>
        </w:rPr>
      </w:pPr>
      <w:r>
        <w:rPr>
          <w:rFonts w:hint="eastAsia" w:ascii="仿宋" w:hAnsi="仿宋" w:eastAsia="仿宋"/>
          <w:spacing w:val="-20"/>
          <w:sz w:val="30"/>
          <w:szCs w:val="30"/>
        </w:rPr>
        <w:t>（6）填报确认后，打印相应内容。</w:t>
      </w:r>
    </w:p>
    <w:p>
      <w:pPr>
        <w:tabs>
          <w:tab w:val="left" w:pos="2625"/>
        </w:tabs>
        <w:spacing w:line="360" w:lineRule="auto"/>
        <w:jc w:val="center"/>
        <w:outlineLvl w:val="1"/>
        <w:rPr>
          <w:rFonts w:ascii="仿宋" w:hAnsi="仿宋" w:eastAsia="仿宋"/>
          <w:b/>
          <w:spacing w:val="-20"/>
          <w:sz w:val="36"/>
          <w:szCs w:val="36"/>
        </w:rPr>
      </w:pPr>
      <w:r>
        <w:rPr>
          <w:rFonts w:hint="eastAsia" w:ascii="仿宋" w:hAnsi="仿宋" w:eastAsia="仿宋"/>
          <w:b/>
          <w:spacing w:val="-20"/>
          <w:sz w:val="36"/>
          <w:szCs w:val="36"/>
        </w:rPr>
        <w:t>四、申报文件的编制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（一）、资料格式要求</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1、申报人要严格按照本采购文件的要求、格式和规定顺序编制与装订申报文件，统一使用A4规格的复印纸。</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申报人提交的所有文件资料以及往来函电均使用中文文本。外文资料必须提供相应的中文翻译文本，递交材料应当逐页加盖单位公章（不能复印）；在审核阶段，采购中心可要求申报人提供关于其它语言含义不明确或字迹模糊的有关内容的相关说明。</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3、申报材料每页均应加盖申报人公章，公章的字迹要清晰，否则按无效文件处理。</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4、相关材料按照前述的规定顺序粘贴或装订成两册（分为企业资料和产品资料，产品资料按照申报产品汇总表的产品顺序将其资料逐一排序装订）；</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5、所有资格证明材料必须真实、有效、清晰，否则按无效文件处理；</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6、申报人准备材料时应注意所有证照的有效期限；同一产品的所有材料上的生产企业名称是否一致，如不一致，应递交由相应行政部门出具的关系证明。</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（二）申报文件的构成</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申报人的申报文件由企业册和产品册组成。</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1、企业册按表一格式与要求编制。</w:t>
      </w:r>
    </w:p>
    <w:p>
      <w:pPr>
        <w:widowControl/>
        <w:spacing w:line="600" w:lineRule="exact"/>
        <w:ind w:firstLine="1300" w:firstLineChars="500"/>
        <w:jc w:val="left"/>
        <w:rPr>
          <w:rFonts w:ascii="仿宋" w:hAnsi="仿宋" w:eastAsia="仿宋"/>
          <w:spacing w:val="-20"/>
          <w:sz w:val="30"/>
          <w:szCs w:val="30"/>
        </w:rPr>
      </w:pPr>
    </w:p>
    <w:p>
      <w:pPr>
        <w:widowControl/>
        <w:spacing w:line="600" w:lineRule="exact"/>
        <w:ind w:firstLine="1300" w:firstLineChars="500"/>
        <w:jc w:val="left"/>
        <w:rPr>
          <w:rFonts w:ascii="仿宋" w:hAnsi="仿宋" w:eastAsia="仿宋"/>
          <w:spacing w:val="-20"/>
          <w:sz w:val="30"/>
          <w:szCs w:val="30"/>
        </w:rPr>
      </w:pPr>
      <w:r>
        <w:rPr>
          <w:rFonts w:hint="eastAsia" w:ascii="仿宋" w:hAnsi="仿宋" w:eastAsia="仿宋"/>
          <w:spacing w:val="-20"/>
          <w:sz w:val="30"/>
          <w:szCs w:val="30"/>
        </w:rPr>
        <w:t>表一      申报材料企业册内容与要求</w:t>
      </w:r>
    </w:p>
    <w:p>
      <w:pPr>
        <w:widowControl/>
        <w:spacing w:line="600" w:lineRule="exact"/>
        <w:ind w:firstLine="1300" w:firstLineChars="500"/>
        <w:jc w:val="left"/>
        <w:rPr>
          <w:rFonts w:ascii="仿宋" w:hAnsi="仿宋" w:eastAsia="仿宋"/>
          <w:spacing w:val="-20"/>
          <w:sz w:val="30"/>
          <w:szCs w:val="30"/>
        </w:rPr>
      </w:pPr>
    </w:p>
    <w:tbl>
      <w:tblPr>
        <w:tblStyle w:val="25"/>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817"/>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装订</w:t>
            </w:r>
          </w:p>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顺序</w:t>
            </w:r>
          </w:p>
        </w:tc>
        <w:tc>
          <w:tcPr>
            <w:tcW w:w="4817"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申报材料名称与说明</w:t>
            </w:r>
          </w:p>
        </w:tc>
        <w:tc>
          <w:tcPr>
            <w:tcW w:w="3033"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1</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企业册封面</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按格式文件1－1编制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2</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企业册材料递交目录</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按格式文件1－2编制两份，一份单独递交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3</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法定代表人授权书</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按格式文件1－3编制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4</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申报函</w:t>
            </w:r>
          </w:p>
        </w:tc>
        <w:tc>
          <w:tcPr>
            <w:tcW w:w="3033" w:type="dxa"/>
            <w:vAlign w:val="center"/>
          </w:tcPr>
          <w:p>
            <w:pPr>
              <w:rPr>
                <w:rFonts w:ascii="仿宋" w:hAnsi="仿宋" w:eastAsia="仿宋"/>
                <w:spacing w:val="-20"/>
                <w:sz w:val="30"/>
                <w:szCs w:val="30"/>
              </w:rPr>
            </w:pPr>
            <w:r>
              <w:rPr>
                <w:rFonts w:hint="eastAsia" w:ascii="仿宋" w:hAnsi="仿宋" w:eastAsia="仿宋"/>
                <w:spacing w:val="-20"/>
                <w:sz w:val="30"/>
                <w:szCs w:val="30"/>
              </w:rPr>
              <w:t>按格式文件1－4编制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5</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申报授权与境外产品国内总代理</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进口国内总代理提供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境外产品国内总代理证明</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6</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报名品种汇总表</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按格式文件1－5编制两份，一份单独递交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7</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企业基本情况表</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按格式文件1－6编制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8</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《医疗器械生产企业许可证》；《医疗器械经营企业许可证》（指境外产品国内总代理）境外产品国内总代提供代理协议</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副本复印件（含变更记录）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9</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《营业执照》副本</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复印件，有年检记录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10</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28"/>
                <w:szCs w:val="28"/>
              </w:rPr>
              <w:t>《税务登记证》（或统一信用社会代码）副本</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11</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提供资料真实性与供货承诺函</w:t>
            </w:r>
          </w:p>
        </w:tc>
        <w:tc>
          <w:tcPr>
            <w:tcW w:w="3033"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按格式文件1－7编制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12</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企业所在地省级药监部门出具的2014年以来无违法违规行为的证明材料</w:t>
            </w:r>
          </w:p>
        </w:tc>
        <w:tc>
          <w:tcPr>
            <w:tcW w:w="3033" w:type="dxa"/>
            <w:vAlign w:val="center"/>
          </w:tcPr>
          <w:p>
            <w:pPr>
              <w:rPr>
                <w:rFonts w:ascii="仿宋" w:hAnsi="仿宋" w:eastAsia="仿宋"/>
                <w:spacing w:val="-20"/>
                <w:sz w:val="30"/>
                <w:szCs w:val="30"/>
              </w:rPr>
            </w:pPr>
            <w:r>
              <w:rPr>
                <w:rFonts w:hint="eastAsia" w:ascii="仿宋" w:hAnsi="仿宋" w:eastAsia="仿宋"/>
                <w:spacing w:val="-20"/>
                <w:sz w:val="30"/>
                <w:szCs w:val="30"/>
              </w:rPr>
              <w:t>按格式文件1－8编制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13</w:t>
            </w:r>
          </w:p>
        </w:tc>
        <w:tc>
          <w:tcPr>
            <w:tcW w:w="4817"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其他文件</w:t>
            </w:r>
          </w:p>
        </w:tc>
        <w:tc>
          <w:tcPr>
            <w:tcW w:w="3033" w:type="dxa"/>
            <w:vAlign w:val="center"/>
          </w:tcPr>
          <w:p>
            <w:pPr>
              <w:rPr>
                <w:rFonts w:ascii="仿宋" w:hAnsi="仿宋" w:eastAsia="仿宋"/>
                <w:spacing w:val="-20"/>
                <w:sz w:val="30"/>
                <w:szCs w:val="30"/>
              </w:rPr>
            </w:pPr>
          </w:p>
        </w:tc>
      </w:tr>
    </w:tbl>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2、企业资质材料在规定时间内递交以下资料：</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（1）《医疗器械生产企业许可证》或《医疗器械经营企业许可证》（仅指境外产品国内总代理）副本复印件（含变更信息）、进口产品国内总代理还应提供代理协议复印件；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（2）企业法人营业执照（副本）复印件；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w:t>
      </w:r>
      <w:r>
        <w:rPr>
          <w:rFonts w:hint="eastAsia" w:ascii="仿宋" w:hAnsi="仿宋" w:eastAsia="仿宋"/>
          <w:spacing w:val="-20"/>
          <w:sz w:val="28"/>
          <w:szCs w:val="28"/>
        </w:rPr>
        <w:t>《税务登记证》（或统一信用社会代码）副本</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（4）法人授权书及被授权人身份证复印件；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（5）其他资质证明文件；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（6）企业所在地省级药监部门出具的近两年来无违法违规行为的证明材料；</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（7）企业承诺函；</w:t>
      </w:r>
    </w:p>
    <w:p>
      <w:pPr>
        <w:widowControl/>
        <w:spacing w:line="600" w:lineRule="exact"/>
        <w:ind w:firstLine="520" w:firstLineChars="200"/>
        <w:jc w:val="left"/>
        <w:rPr>
          <w:rStyle w:val="31"/>
          <w:rFonts w:ascii="仿宋" w:hAnsi="仿宋" w:eastAsia="仿宋" w:cstheme="minorBidi"/>
          <w:spacing w:val="-20"/>
          <w:sz w:val="30"/>
          <w:szCs w:val="30"/>
        </w:rPr>
      </w:pPr>
      <w:r>
        <w:rPr>
          <w:rFonts w:hint="eastAsia" w:ascii="仿宋" w:hAnsi="仿宋" w:eastAsia="仿宋"/>
          <w:spacing w:val="-20"/>
          <w:sz w:val="30"/>
          <w:szCs w:val="30"/>
        </w:rPr>
        <w:t>（8）法律法规规定的其它文件。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2、产品册按表二格式与要求编制，标准格式详见第五章。</w:t>
      </w:r>
    </w:p>
    <w:p>
      <w:pPr>
        <w:widowControl/>
        <w:spacing w:line="600" w:lineRule="exact"/>
        <w:ind w:firstLine="1690" w:firstLineChars="650"/>
        <w:jc w:val="left"/>
        <w:rPr>
          <w:rFonts w:ascii="仿宋" w:hAnsi="仿宋" w:eastAsia="仿宋"/>
          <w:spacing w:val="-20"/>
          <w:sz w:val="30"/>
          <w:szCs w:val="30"/>
        </w:rPr>
      </w:pPr>
      <w:r>
        <w:rPr>
          <w:rFonts w:hint="eastAsia" w:ascii="仿宋" w:hAnsi="仿宋" w:eastAsia="仿宋"/>
          <w:spacing w:val="-20"/>
          <w:sz w:val="30"/>
          <w:szCs w:val="30"/>
        </w:rPr>
        <w:t>表二   申报材料产品册的内容与要求</w:t>
      </w:r>
    </w:p>
    <w:tbl>
      <w:tblPr>
        <w:tblStyle w:val="25"/>
        <w:tblpPr w:leftFromText="180" w:rightFromText="180" w:vertAnchor="text" w:horzAnchor="margin" w:tblpY="43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69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装订</w:t>
            </w:r>
          </w:p>
          <w:p>
            <w:pPr>
              <w:spacing w:line="0" w:lineRule="atLeast"/>
              <w:rPr>
                <w:rFonts w:ascii="仿宋" w:hAnsi="仿宋" w:eastAsia="仿宋"/>
                <w:spacing w:val="-20"/>
                <w:sz w:val="30"/>
                <w:szCs w:val="30"/>
              </w:rPr>
            </w:pPr>
            <w:r>
              <w:rPr>
                <w:rFonts w:hint="eastAsia" w:ascii="仿宋" w:hAnsi="仿宋" w:eastAsia="仿宋"/>
                <w:spacing w:val="-20"/>
                <w:sz w:val="30"/>
                <w:szCs w:val="30"/>
              </w:rPr>
              <w:t>顺序</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申报材料名称与说明</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1</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产品册封面</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按格式文件2－1编制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2</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本册申报产品汇总表</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按格式文件2－2编制两份，一份单独递交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3</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申报品种资质审核基本信息情况表</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按格式文件2－3编制两份，一份单独递交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4</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《医疗器械注册证》及制造认可表或注册登记表和附页</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5</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产品注册标准或采用的国标、行标</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6</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通过美国FDA认证或CE认证提供认证机构相关证书及有效中文翻译件</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7</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说明书</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原件，粘贴在A4纸上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8</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类别划分相关证明材料</w:t>
            </w:r>
          </w:p>
        </w:tc>
        <w:tc>
          <w:tcPr>
            <w:tcW w:w="2679" w:type="dxa"/>
            <w:vAlign w:val="center"/>
          </w:tcPr>
          <w:p>
            <w:pPr>
              <w:spacing w:line="0" w:lineRule="atLeast"/>
              <w:rPr>
                <w:rFonts w:ascii="仿宋" w:hAnsi="仿宋" w:eastAsia="仿宋"/>
                <w:spacing w:val="-2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1" w:type="dxa"/>
            <w:vAlign w:val="center"/>
          </w:tcPr>
          <w:p>
            <w:pPr>
              <w:spacing w:line="0" w:lineRule="atLeast"/>
              <w:jc w:val="center"/>
              <w:rPr>
                <w:rFonts w:ascii="仿宋" w:hAnsi="仿宋" w:eastAsia="仿宋"/>
                <w:spacing w:val="-20"/>
                <w:sz w:val="30"/>
                <w:szCs w:val="30"/>
              </w:rPr>
            </w:pPr>
            <w:r>
              <w:rPr>
                <w:rFonts w:hint="eastAsia" w:ascii="仿宋" w:hAnsi="仿宋" w:eastAsia="仿宋"/>
                <w:spacing w:val="-20"/>
                <w:sz w:val="30"/>
                <w:szCs w:val="30"/>
              </w:rPr>
              <w:t>9</w:t>
            </w:r>
          </w:p>
        </w:tc>
        <w:tc>
          <w:tcPr>
            <w:tcW w:w="4690"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其他资质证明材料</w:t>
            </w:r>
          </w:p>
        </w:tc>
        <w:tc>
          <w:tcPr>
            <w:tcW w:w="2679" w:type="dxa"/>
            <w:vAlign w:val="center"/>
          </w:tcPr>
          <w:p>
            <w:pPr>
              <w:spacing w:line="0" w:lineRule="atLeast"/>
              <w:rPr>
                <w:rFonts w:ascii="仿宋" w:hAnsi="仿宋" w:eastAsia="仿宋"/>
                <w:spacing w:val="-20"/>
                <w:sz w:val="30"/>
                <w:szCs w:val="30"/>
              </w:rPr>
            </w:pPr>
            <w:r>
              <w:rPr>
                <w:rFonts w:hint="eastAsia" w:ascii="仿宋" w:hAnsi="仿宋" w:eastAsia="仿宋"/>
                <w:spacing w:val="-20"/>
                <w:sz w:val="30"/>
                <w:szCs w:val="30"/>
              </w:rPr>
              <w:t>复印件</w:t>
            </w:r>
          </w:p>
        </w:tc>
      </w:tr>
    </w:tbl>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2、企业产品资质材料在规定时间内递交以下资料：</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（1）企业申报产品汇总表；</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（2）《医疗器械注册证》及制造认可表或注册登记表和附页的复印件；</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 xml:space="preserve">（3）通过美国FDA认证或欧盟CE认证的申报产品，须提供认证机构出具的相关认证证书复印件及有效中文翻译件； </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（4）医疗器械产品注册标准或采用的国标、行标；</w:t>
      </w:r>
    </w:p>
    <w:p>
      <w:pPr>
        <w:ind w:firstLine="520" w:firstLineChars="200"/>
        <w:rPr>
          <w:rFonts w:ascii="仿宋" w:hAnsi="仿宋" w:eastAsia="仿宋"/>
          <w:spacing w:val="-20"/>
          <w:sz w:val="30"/>
          <w:szCs w:val="30"/>
        </w:rPr>
      </w:pPr>
      <w:r>
        <w:rPr>
          <w:rFonts w:hint="eastAsia" w:ascii="仿宋" w:hAnsi="仿宋" w:eastAsia="仿宋"/>
          <w:spacing w:val="-20"/>
          <w:sz w:val="30"/>
          <w:szCs w:val="30"/>
        </w:rPr>
        <w:t>（5）产品说明书</w:t>
      </w:r>
      <w:r>
        <w:rPr>
          <w:rFonts w:ascii="仿宋" w:hAnsi="仿宋" w:eastAsia="仿宋"/>
          <w:spacing w:val="-20"/>
          <w:sz w:val="30"/>
          <w:szCs w:val="30"/>
        </w:rPr>
        <w:t>（没有说明书的，可以依照外包装上的说明书打印在A4纸上并加盖公章；外文说明书上的性能与组成等技术参数应翻译成中文）；</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（6）有利于类别划分的相关材料；</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（7）其它资质证明材料。</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（三）同一生产企业有多个申报品种的，其产品册的材料，应以申报品种（类别名称、分类目录，目录说明）为单位，将每个产品的相关材料依照表二的规定顺序排列，再按本册申报品种目录的顺序装订成册。</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（四）编制申报文件并填报电子信息</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按要求编制申报文件，未申报电子档案或没有提供纸质申报文件的，均按无效申报处理。</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（三）编制申报文件的注意事项</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1、申报人对所提供的申报材料的真实性、合法性负责，申报人所提供的证明文件不合法或不真实，一经发现取消其申报或入围资格并在公示，两年内不接受其申报，并交由相关部门处理。</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２、申报人的有效资质证明文件，均以政府相关部门的正式文件为准，政府相关网站发布的信息作为参考，若信息存在差异，需提供有关原件进行核对。</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3、申报人准备材料时应特别注意：</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（1）需要年检的证照要有年检记录，所有证照均须在有效期内；</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（2）申报品种在生产经营范围和采购目录范围之内；</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（3）同一产品申报材料上的生产企业名称须一致，如不一致， 应写出情况说明并提供相关证明；</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（４）要求法定代表人与申报代表签名的材料必须是本人签名。</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4、申报人报送的材料，除申报人对差错处做必要修改外，不得行间插字、涂改或增删；如有修改，必须由申报人或其申报代表盖章或签字，否则按无效文件处理。</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（四）申报文件装订要求</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（1）申报人应按照规定顺序从左侧装订申报材料。其中：《企业册》、《产品册》、《</w:t>
      </w:r>
      <w:r>
        <w:rPr>
          <w:rFonts w:hint="eastAsia" w:ascii="仿宋" w:hAnsi="仿宋" w:eastAsia="仿宋" w:cs="仿宋"/>
          <w:sz w:val="32"/>
          <w:szCs w:val="32"/>
        </w:rPr>
        <w:t>申报产品信息汇总表</w:t>
      </w:r>
      <w:r>
        <w:rPr>
          <w:rFonts w:hint="eastAsia" w:ascii="仿宋" w:hAnsi="仿宋" w:eastAsia="仿宋"/>
          <w:spacing w:val="-20"/>
          <w:sz w:val="30"/>
          <w:szCs w:val="30"/>
        </w:rPr>
        <w:t>》均需单独装订成册。</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（2）《产品册》依据《</w:t>
      </w:r>
      <w:r>
        <w:rPr>
          <w:rFonts w:hint="eastAsia" w:ascii="仿宋" w:hAnsi="仿宋" w:eastAsia="仿宋" w:cs="仿宋"/>
          <w:sz w:val="32"/>
          <w:szCs w:val="32"/>
        </w:rPr>
        <w:t>申报产品信息汇总表</w:t>
      </w:r>
      <w:r>
        <w:rPr>
          <w:rFonts w:hint="eastAsia" w:ascii="仿宋" w:hAnsi="仿宋" w:eastAsia="仿宋"/>
          <w:spacing w:val="-20"/>
          <w:sz w:val="30"/>
          <w:szCs w:val="30"/>
        </w:rPr>
        <w:t>》的先后次序装订成册，如果材料较多，可装订成多册，但每册的先后次序须与本册申报品种目录的顺序一致。</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（3）每册申报材料除封面外，每个页面均须在右上角标注页码，页码要注明总页数-页码，如本册共有10页资料，本页为第2页，则标注为： 10—2。</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 xml:space="preserve">（4）申报人应将装订好的申报材料按顺序装入文件盒内进行递交。包装盒封面用碳素笔标注以下信息： </w:t>
      </w:r>
    </w:p>
    <w:p>
      <w:pPr>
        <w:widowControl/>
        <w:spacing w:line="600" w:lineRule="exact"/>
        <w:ind w:firstLine="600" w:firstLineChars="200"/>
        <w:jc w:val="left"/>
        <w:rPr>
          <w:rFonts w:ascii="仿宋" w:hAnsi="仿宋" w:eastAsia="仿宋"/>
          <w:spacing w:val="-20"/>
          <w:sz w:val="30"/>
          <w:szCs w:val="30"/>
        </w:rPr>
      </w:pPr>
      <w:r>
        <w:rPr>
          <w:rFonts w:hint="eastAsia" w:ascii="仿宋" w:hAnsi="仿宋" w:eastAsia="仿宋"/>
          <w:spacing w:val="-20"/>
          <w:sz w:val="30"/>
          <w:szCs w:val="30"/>
        </w:rPr>
        <w:fldChar w:fldCharType="begin"/>
      </w:r>
      <w:r>
        <w:rPr>
          <w:rFonts w:hint="eastAsia" w:ascii="仿宋" w:hAnsi="仿宋" w:eastAsia="仿宋"/>
          <w:spacing w:val="-20"/>
          <w:sz w:val="30"/>
          <w:szCs w:val="30"/>
        </w:rPr>
        <w:instrText xml:space="preserve"> = 1 \* GB3 </w:instrText>
      </w:r>
      <w:r>
        <w:rPr>
          <w:rFonts w:hint="eastAsia" w:ascii="仿宋" w:hAnsi="仿宋" w:eastAsia="仿宋"/>
          <w:spacing w:val="-20"/>
          <w:sz w:val="30"/>
          <w:szCs w:val="30"/>
        </w:rPr>
        <w:fldChar w:fldCharType="separate"/>
      </w:r>
      <w:r>
        <w:rPr>
          <w:rFonts w:hint="eastAsia" w:ascii="仿宋" w:hAnsi="仿宋" w:eastAsia="仿宋"/>
          <w:spacing w:val="-20"/>
          <w:sz w:val="30"/>
          <w:szCs w:val="30"/>
        </w:rPr>
        <w:t>①</w:t>
      </w:r>
      <w:r>
        <w:rPr>
          <w:rFonts w:hint="eastAsia" w:ascii="仿宋" w:hAnsi="仿宋" w:eastAsia="仿宋"/>
          <w:spacing w:val="-20"/>
          <w:sz w:val="30"/>
          <w:szCs w:val="30"/>
        </w:rPr>
        <w:fldChar w:fldCharType="end"/>
      </w:r>
      <w:r>
        <w:rPr>
          <w:rFonts w:hint="eastAsia" w:ascii="仿宋" w:hAnsi="仿宋" w:eastAsia="仿宋"/>
          <w:spacing w:val="-20"/>
          <w:sz w:val="30"/>
          <w:szCs w:val="30"/>
        </w:rPr>
        <w:t>申报人名称</w:t>
      </w:r>
    </w:p>
    <w:p>
      <w:pPr>
        <w:widowControl/>
        <w:spacing w:line="600" w:lineRule="exact"/>
        <w:ind w:firstLine="600" w:firstLineChars="200"/>
        <w:jc w:val="left"/>
        <w:rPr>
          <w:rFonts w:ascii="仿宋" w:hAnsi="仿宋" w:eastAsia="仿宋"/>
          <w:spacing w:val="-20"/>
          <w:sz w:val="30"/>
          <w:szCs w:val="30"/>
        </w:rPr>
      </w:pPr>
      <w:r>
        <w:rPr>
          <w:rFonts w:hint="eastAsia" w:ascii="仿宋" w:hAnsi="仿宋" w:eastAsia="仿宋"/>
          <w:spacing w:val="-20"/>
          <w:sz w:val="30"/>
          <w:szCs w:val="30"/>
        </w:rPr>
        <w:fldChar w:fldCharType="begin"/>
      </w:r>
      <w:r>
        <w:rPr>
          <w:rFonts w:hint="eastAsia" w:ascii="仿宋" w:hAnsi="仿宋" w:eastAsia="仿宋"/>
          <w:spacing w:val="-20"/>
          <w:sz w:val="30"/>
          <w:szCs w:val="30"/>
        </w:rPr>
        <w:instrText xml:space="preserve"> = 2 \* GB3 </w:instrText>
      </w:r>
      <w:r>
        <w:rPr>
          <w:rFonts w:hint="eastAsia" w:ascii="仿宋" w:hAnsi="仿宋" w:eastAsia="仿宋"/>
          <w:spacing w:val="-20"/>
          <w:sz w:val="30"/>
          <w:szCs w:val="30"/>
        </w:rPr>
        <w:fldChar w:fldCharType="separate"/>
      </w:r>
      <w:r>
        <w:rPr>
          <w:rFonts w:hint="eastAsia" w:ascii="仿宋" w:hAnsi="仿宋" w:eastAsia="仿宋"/>
          <w:spacing w:val="-20"/>
          <w:sz w:val="30"/>
          <w:szCs w:val="30"/>
        </w:rPr>
        <w:t>②</w:t>
      </w:r>
      <w:r>
        <w:rPr>
          <w:rFonts w:hint="eastAsia" w:ascii="仿宋" w:hAnsi="仿宋" w:eastAsia="仿宋"/>
          <w:spacing w:val="-20"/>
          <w:sz w:val="30"/>
          <w:szCs w:val="30"/>
        </w:rPr>
        <w:fldChar w:fldCharType="end"/>
      </w:r>
      <w:r>
        <w:rPr>
          <w:rFonts w:hint="eastAsia" w:ascii="仿宋" w:hAnsi="仿宋" w:eastAsia="仿宋"/>
          <w:spacing w:val="-20"/>
          <w:sz w:val="30"/>
          <w:szCs w:val="30"/>
        </w:rPr>
        <w:t>总盒数— 本盒在总盒数中的排序数－本盒中的文件册数，如总共3盒资料，本盒为第2盒，共有3册，则标注为：3-2-3。</w:t>
      </w:r>
    </w:p>
    <w:p>
      <w:pPr>
        <w:autoSpaceDE w:val="0"/>
        <w:autoSpaceDN w:val="0"/>
        <w:spacing w:line="360" w:lineRule="auto"/>
        <w:ind w:firstLine="643" w:firstLineChars="200"/>
        <w:jc w:val="center"/>
        <w:outlineLvl w:val="0"/>
        <w:rPr>
          <w:rStyle w:val="31"/>
          <w:rFonts w:ascii="仿宋" w:hAnsi="仿宋" w:eastAsia="仿宋" w:cs="仿宋_GB2312"/>
          <w:b/>
          <w:spacing w:val="-20"/>
          <w:sz w:val="36"/>
          <w:szCs w:val="36"/>
        </w:rPr>
      </w:pPr>
      <w:bookmarkStart w:id="9" w:name="_Toc245478520"/>
      <w:r>
        <w:rPr>
          <w:rStyle w:val="31"/>
          <w:rFonts w:hint="eastAsia" w:ascii="仿宋" w:hAnsi="仿宋" w:eastAsia="仿宋" w:cs="仿宋_GB2312"/>
          <w:b/>
          <w:spacing w:val="-20"/>
          <w:sz w:val="36"/>
          <w:szCs w:val="36"/>
        </w:rPr>
        <w:t>五、申报文件的递交和审核</w:t>
      </w:r>
      <w:bookmarkEnd w:id="9"/>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(一)申报文件递交</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1、从报名之日起，申报人即可递交申报材料，具体安排另行通知。</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2、申报人须按采购平台公告的申报文件递交时间、地点和要求递交申报文件。</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3、采购中心受理并审核申报人递交的申报文件。</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（1）未按规定编制与装订的申报文件，采购中心有权要求申报人重新整理装订；</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（2）申报资料内容不全或不符合要求的，申报人应按采购中心要求在规定时限内及时递交补充材料。</w:t>
      </w:r>
    </w:p>
    <w:p>
      <w:pPr>
        <w:spacing w:line="600" w:lineRule="exact"/>
        <w:ind w:firstLine="520" w:firstLineChars="200"/>
        <w:rPr>
          <w:rFonts w:ascii="宋体" w:hAnsi="宋体" w:cs="宋体"/>
          <w:sz w:val="32"/>
          <w:szCs w:val="32"/>
          <w:lang w:val="zh-CN"/>
        </w:rPr>
      </w:pPr>
      <w:r>
        <w:rPr>
          <w:rFonts w:hint="eastAsia" w:ascii="仿宋" w:hAnsi="仿宋" w:eastAsia="仿宋"/>
          <w:spacing w:val="-20"/>
          <w:sz w:val="30"/>
          <w:szCs w:val="30"/>
        </w:rPr>
        <w:t xml:space="preserve">（3）审核中发现申报资料与填报的电子信息不一致或有错项、漏项的，申报人应重新填报，申报人不按要求及时补充材料或重新填报电子文档的，按无效申报处理。 </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4、因修改采购文件、受理申报材料进度等特殊原因，采购中心有权酌情延长申报材料递交截止时间。</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5、在规定截止时间后，采购中心有权拒绝申报人要求递交的任何申报材料和补充材料。</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 xml:space="preserve"> (二)申报文件的递交、修改和撤回</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１、申报人报名及申报材料递交时间、地点和要求以黑龙江省药品集中采购网公告为准。申报文件递交后，在规定的截止时间之前申报人可以补充、修改或撤回申报材料，补充、修改的内容为申报材料的组成部分。在规定的截止时间后，申报人不得对其申报材料做任何修改，也不得撤销报名。</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２、补充、修改申报材料由申报代表携带身份证原件、递交书面申请并提供补充、修改的申报材料。申请必须写明需要修改或补充的内容及理由。</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３、撤回申报文件需提出书面申请并说明原因。</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（三）资格审查</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1、审核方法</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采取按主管部门分工负责、公开审核的方法进行，重点审查申报材料的真实性、有效性，对有异议的申报资料进行查证，必要时要求申报人提供原件进行核对。</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2、审核工作在省 药品和医用耗材集中采购领导小组办公室统一组织下，工商、药监、物价、采购中心按照有关规定审核相应的申报材料的信息。发现提交的材料信息存在差异，或者资料不全、不符合要求，将通知申报人需提供有关原件进行核实或者予以澄清。</w:t>
      </w:r>
    </w:p>
    <w:p>
      <w:pPr>
        <w:widowControl/>
        <w:spacing w:line="600" w:lineRule="exact"/>
        <w:ind w:firstLine="520" w:firstLineChars="200"/>
        <w:jc w:val="left"/>
        <w:rPr>
          <w:rFonts w:ascii="仿宋" w:hAnsi="仿宋" w:eastAsia="仿宋"/>
          <w:spacing w:val="-20"/>
          <w:sz w:val="30"/>
          <w:szCs w:val="30"/>
        </w:rPr>
      </w:pPr>
      <w:r>
        <w:rPr>
          <w:rFonts w:hint="eastAsia" w:ascii="仿宋" w:hAnsi="仿宋" w:eastAsia="仿宋"/>
          <w:spacing w:val="-20"/>
          <w:sz w:val="30"/>
          <w:szCs w:val="30"/>
        </w:rPr>
        <w:t>3、弄虚作假的，将取消申报资格，并视情节追究其责任。</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4、公开方式</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（1）审核结果公示：审核结果经省药品和医用耗材集中采购领导小组领导小组办公室审定，按以下方式进行公示：</w:t>
      </w:r>
    </w:p>
    <w:p>
      <w:pPr>
        <w:tabs>
          <w:tab w:val="left" w:pos="6300"/>
        </w:tabs>
        <w:autoSpaceDE w:val="0"/>
        <w:autoSpaceDN w:val="0"/>
        <w:adjustRightInd w:val="0"/>
        <w:spacing w:line="360" w:lineRule="auto"/>
        <w:ind w:firstLine="600" w:firstLineChars="200"/>
        <w:jc w:val="left"/>
        <w:rPr>
          <w:rFonts w:ascii="仿宋" w:hAnsi="仿宋" w:eastAsia="仿宋"/>
          <w:spacing w:val="-20"/>
          <w:sz w:val="30"/>
          <w:szCs w:val="30"/>
        </w:rPr>
      </w:pPr>
      <w:r>
        <w:rPr>
          <w:rFonts w:hint="eastAsia" w:ascii="仿宋" w:hAnsi="仿宋" w:eastAsia="仿宋"/>
          <w:spacing w:val="-20"/>
          <w:sz w:val="30"/>
          <w:szCs w:val="30"/>
        </w:rPr>
        <w:fldChar w:fldCharType="begin"/>
      </w:r>
      <w:r>
        <w:rPr>
          <w:rFonts w:hint="eastAsia" w:ascii="仿宋" w:hAnsi="仿宋" w:eastAsia="仿宋"/>
          <w:spacing w:val="-20"/>
          <w:sz w:val="30"/>
          <w:szCs w:val="30"/>
        </w:rPr>
        <w:instrText xml:space="preserve"> = 1 \* GB3 </w:instrText>
      </w:r>
      <w:r>
        <w:rPr>
          <w:rFonts w:hint="eastAsia" w:ascii="仿宋" w:hAnsi="仿宋" w:eastAsia="仿宋"/>
          <w:spacing w:val="-20"/>
          <w:sz w:val="30"/>
          <w:szCs w:val="30"/>
        </w:rPr>
        <w:fldChar w:fldCharType="separate"/>
      </w:r>
      <w:r>
        <w:rPr>
          <w:rFonts w:hint="eastAsia" w:ascii="仿宋" w:hAnsi="仿宋" w:eastAsia="仿宋"/>
          <w:spacing w:val="-20"/>
          <w:sz w:val="30"/>
          <w:szCs w:val="30"/>
        </w:rPr>
        <w:t>①</w:t>
      </w:r>
      <w:r>
        <w:rPr>
          <w:rFonts w:hint="eastAsia" w:ascii="仿宋" w:hAnsi="仿宋" w:eastAsia="仿宋"/>
          <w:spacing w:val="-20"/>
          <w:sz w:val="30"/>
          <w:szCs w:val="30"/>
        </w:rPr>
        <w:fldChar w:fldCharType="end"/>
      </w:r>
      <w:r>
        <w:rPr>
          <w:rFonts w:hint="eastAsia" w:ascii="仿宋" w:hAnsi="仿宋" w:eastAsia="仿宋"/>
          <w:spacing w:val="-20"/>
          <w:sz w:val="30"/>
          <w:szCs w:val="30"/>
        </w:rPr>
        <w:t>通过采购网向社会公示通过审核的申报人名单等信息。</w:t>
      </w:r>
    </w:p>
    <w:p>
      <w:pPr>
        <w:tabs>
          <w:tab w:val="left" w:pos="6300"/>
        </w:tabs>
        <w:autoSpaceDE w:val="0"/>
        <w:autoSpaceDN w:val="0"/>
        <w:adjustRightInd w:val="0"/>
        <w:spacing w:line="360" w:lineRule="auto"/>
        <w:ind w:firstLine="600" w:firstLineChars="200"/>
        <w:jc w:val="left"/>
        <w:rPr>
          <w:rFonts w:ascii="仿宋" w:hAnsi="仿宋" w:eastAsia="仿宋"/>
          <w:spacing w:val="-20"/>
          <w:sz w:val="30"/>
          <w:szCs w:val="30"/>
        </w:rPr>
      </w:pPr>
      <w:r>
        <w:rPr>
          <w:rFonts w:hint="eastAsia" w:ascii="仿宋" w:hAnsi="仿宋" w:eastAsia="仿宋"/>
          <w:spacing w:val="-20"/>
          <w:sz w:val="30"/>
          <w:szCs w:val="30"/>
        </w:rPr>
        <w:fldChar w:fldCharType="begin"/>
      </w:r>
      <w:r>
        <w:rPr>
          <w:rFonts w:hint="eastAsia" w:ascii="仿宋" w:hAnsi="仿宋" w:eastAsia="仿宋"/>
          <w:spacing w:val="-20"/>
          <w:sz w:val="30"/>
          <w:szCs w:val="30"/>
        </w:rPr>
        <w:instrText xml:space="preserve"> = 2 \* GB3 </w:instrText>
      </w:r>
      <w:r>
        <w:rPr>
          <w:rFonts w:hint="eastAsia" w:ascii="仿宋" w:hAnsi="仿宋" w:eastAsia="仿宋"/>
          <w:spacing w:val="-20"/>
          <w:sz w:val="30"/>
          <w:szCs w:val="30"/>
        </w:rPr>
        <w:fldChar w:fldCharType="separate"/>
      </w:r>
      <w:r>
        <w:rPr>
          <w:rFonts w:hint="eastAsia" w:ascii="仿宋" w:hAnsi="仿宋" w:eastAsia="仿宋"/>
          <w:spacing w:val="-20"/>
          <w:sz w:val="30"/>
          <w:szCs w:val="30"/>
        </w:rPr>
        <w:t>②</w:t>
      </w:r>
      <w:r>
        <w:rPr>
          <w:rFonts w:hint="eastAsia" w:ascii="仿宋" w:hAnsi="仿宋" w:eastAsia="仿宋"/>
          <w:spacing w:val="-20"/>
          <w:sz w:val="30"/>
          <w:szCs w:val="30"/>
        </w:rPr>
        <w:fldChar w:fldCharType="end"/>
      </w:r>
      <w:r>
        <w:rPr>
          <w:rFonts w:hint="eastAsia" w:ascii="仿宋" w:hAnsi="仿宋" w:eastAsia="仿宋"/>
          <w:spacing w:val="-20"/>
          <w:sz w:val="30"/>
          <w:szCs w:val="30"/>
        </w:rPr>
        <w:t>在采购平台向申报人公示其申报资格审核结果和审核确认的有关信息。</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（3）采购中心受理申诉并提出初步处理意见和建议，报省药品和医用耗材集中采购领导小组领导小组审定。</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（4）按审定意见修正相关信息并及时向申诉人回复。</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 xml:space="preserve"> (四)申报文件的澄清</w:t>
      </w:r>
    </w:p>
    <w:p>
      <w:pPr>
        <w:tabs>
          <w:tab w:val="left" w:pos="6300"/>
        </w:tabs>
        <w:autoSpaceDE w:val="0"/>
        <w:autoSpaceDN w:val="0"/>
        <w:adjustRightInd w:val="0"/>
        <w:spacing w:line="360" w:lineRule="auto"/>
        <w:ind w:firstLine="520" w:firstLineChars="200"/>
        <w:jc w:val="left"/>
        <w:rPr>
          <w:rFonts w:ascii="仿宋" w:hAnsi="仿宋" w:eastAsia="仿宋"/>
          <w:spacing w:val="-20"/>
          <w:sz w:val="30"/>
          <w:szCs w:val="30"/>
        </w:rPr>
      </w:pPr>
      <w:r>
        <w:rPr>
          <w:rFonts w:hint="eastAsia" w:ascii="仿宋" w:hAnsi="仿宋" w:eastAsia="仿宋"/>
          <w:spacing w:val="-20"/>
          <w:sz w:val="30"/>
          <w:szCs w:val="30"/>
        </w:rPr>
        <w:t>在资格审查及评审阶段，采购中心可要求申报人对其申报材料中含义不明确的内容作必要说明，有关说明以书面形式递交。澄清或者说明不得超出申报文件的范围或者改变申报文件的实质性内容。</w:t>
      </w:r>
    </w:p>
    <w:p>
      <w:pPr>
        <w:autoSpaceDE w:val="0"/>
        <w:autoSpaceDN w:val="0"/>
        <w:spacing w:line="360" w:lineRule="auto"/>
        <w:ind w:firstLine="643" w:firstLineChars="200"/>
        <w:jc w:val="center"/>
        <w:outlineLvl w:val="0"/>
        <w:rPr>
          <w:rStyle w:val="31"/>
          <w:rFonts w:hint="eastAsia" w:ascii="仿宋" w:hAnsi="仿宋" w:eastAsia="仿宋" w:cs="仿宋_GB2312"/>
          <w:b/>
          <w:spacing w:val="-20"/>
          <w:sz w:val="36"/>
          <w:szCs w:val="36"/>
          <w:lang w:eastAsia="zh-CN"/>
        </w:rPr>
      </w:pPr>
      <w:bookmarkStart w:id="10" w:name="_Toc245478521"/>
      <w:r>
        <w:rPr>
          <w:rStyle w:val="31"/>
          <w:rFonts w:hint="eastAsia" w:ascii="仿宋" w:hAnsi="仿宋" w:eastAsia="仿宋" w:cs="仿宋_GB2312"/>
          <w:b/>
          <w:spacing w:val="-20"/>
          <w:sz w:val="36"/>
          <w:szCs w:val="36"/>
          <w:lang w:eastAsia="zh-CN"/>
        </w:rPr>
        <w:t>六、</w:t>
      </w:r>
      <w:r>
        <w:rPr>
          <w:rStyle w:val="31"/>
          <w:rFonts w:hint="eastAsia" w:ascii="仿宋" w:hAnsi="仿宋" w:eastAsia="仿宋" w:cs="仿宋_GB2312"/>
          <w:b/>
          <w:spacing w:val="-20"/>
          <w:sz w:val="36"/>
          <w:szCs w:val="36"/>
          <w:lang w:val="en-US" w:eastAsia="zh-CN"/>
        </w:rPr>
        <w:t>质疑提起与受理</w:t>
      </w:r>
    </w:p>
    <w:p>
      <w:pPr>
        <w:tabs>
          <w:tab w:val="left" w:pos="6300"/>
        </w:tabs>
        <w:autoSpaceDE w:val="0"/>
        <w:autoSpaceDN w:val="0"/>
        <w:adjustRightInd w:val="0"/>
        <w:spacing w:line="360" w:lineRule="auto"/>
        <w:ind w:firstLine="520" w:firstLineChars="200"/>
        <w:jc w:val="left"/>
        <w:rPr>
          <w:rFonts w:hint="eastAsia" w:ascii="仿宋" w:hAnsi="仿宋" w:eastAsia="仿宋"/>
          <w:spacing w:val="-20"/>
          <w:sz w:val="30"/>
          <w:szCs w:val="30"/>
          <w:lang w:eastAsia="zh-CN"/>
        </w:rPr>
      </w:pPr>
      <w:r>
        <w:rPr>
          <w:rFonts w:hint="eastAsia" w:ascii="仿宋" w:hAnsi="仿宋" w:eastAsia="仿宋"/>
          <w:spacing w:val="-20"/>
          <w:sz w:val="30"/>
          <w:szCs w:val="30"/>
          <w:lang w:eastAsia="zh-CN"/>
        </w:rPr>
        <w:t>一、本次采购对于质疑的提起与受理将严格按照《中华人民共和国政府采购法》相关规定执行。</w:t>
      </w:r>
    </w:p>
    <w:p>
      <w:pPr>
        <w:tabs>
          <w:tab w:val="left" w:pos="6300"/>
        </w:tabs>
        <w:autoSpaceDE w:val="0"/>
        <w:autoSpaceDN w:val="0"/>
        <w:adjustRightInd w:val="0"/>
        <w:spacing w:line="360" w:lineRule="auto"/>
        <w:ind w:firstLine="520" w:firstLineChars="200"/>
        <w:jc w:val="left"/>
        <w:rPr>
          <w:rFonts w:hint="eastAsia" w:ascii="仿宋" w:hAnsi="仿宋" w:eastAsia="仿宋"/>
          <w:spacing w:val="-20"/>
          <w:sz w:val="30"/>
          <w:szCs w:val="30"/>
          <w:lang w:val="en-US" w:eastAsia="zh-CN"/>
        </w:rPr>
      </w:pPr>
      <w:r>
        <w:rPr>
          <w:rFonts w:hint="eastAsia" w:ascii="仿宋" w:hAnsi="仿宋" w:eastAsia="仿宋"/>
          <w:spacing w:val="-20"/>
          <w:sz w:val="30"/>
          <w:szCs w:val="30"/>
          <w:lang w:eastAsia="zh-CN"/>
        </w:rPr>
        <w:t>二、</w:t>
      </w:r>
      <w:r>
        <w:rPr>
          <w:rFonts w:hint="eastAsia" w:ascii="仿宋" w:hAnsi="仿宋" w:eastAsia="仿宋"/>
          <w:spacing w:val="-20"/>
          <w:sz w:val="30"/>
          <w:szCs w:val="30"/>
          <w:lang w:val="en-US" w:eastAsia="zh-CN"/>
        </w:rPr>
        <w:t>申报人认为采购文件、采购过程和申报结果使自己的权益受到损害时，可以在质疑有效期限内按规定程序向采购中心提交书面质疑材料（以下将提起质疑的投标人简称为质疑人）。</w:t>
      </w:r>
    </w:p>
    <w:p>
      <w:pPr>
        <w:tabs>
          <w:tab w:val="left" w:pos="6300"/>
        </w:tabs>
        <w:autoSpaceDE w:val="0"/>
        <w:autoSpaceDN w:val="0"/>
        <w:adjustRightInd w:val="0"/>
        <w:spacing w:line="360" w:lineRule="auto"/>
        <w:ind w:firstLine="520" w:firstLineChars="200"/>
        <w:jc w:val="left"/>
        <w:rPr>
          <w:rFonts w:hint="eastAsia" w:ascii="仿宋" w:hAnsi="仿宋" w:eastAsia="仿宋"/>
          <w:spacing w:val="-20"/>
          <w:sz w:val="30"/>
          <w:szCs w:val="30"/>
          <w:lang w:eastAsia="zh-CN"/>
        </w:rPr>
      </w:pPr>
    </w:p>
    <w:p>
      <w:pPr>
        <w:tabs>
          <w:tab w:val="left" w:pos="6300"/>
        </w:tabs>
        <w:autoSpaceDE w:val="0"/>
        <w:autoSpaceDN w:val="0"/>
        <w:adjustRightInd w:val="0"/>
        <w:spacing w:line="360" w:lineRule="auto"/>
        <w:ind w:firstLine="520" w:firstLineChars="200"/>
        <w:jc w:val="left"/>
        <w:rPr>
          <w:rFonts w:hint="eastAsia" w:ascii="仿宋" w:hAnsi="仿宋" w:eastAsia="仿宋"/>
          <w:spacing w:val="-20"/>
          <w:sz w:val="30"/>
          <w:szCs w:val="30"/>
          <w:lang w:eastAsia="zh-CN"/>
        </w:rPr>
      </w:pPr>
    </w:p>
    <w:p>
      <w:pPr>
        <w:tabs>
          <w:tab w:val="left" w:pos="6300"/>
        </w:tabs>
        <w:autoSpaceDE w:val="0"/>
        <w:autoSpaceDN w:val="0"/>
        <w:adjustRightInd w:val="0"/>
        <w:spacing w:line="360" w:lineRule="auto"/>
        <w:ind w:firstLine="520" w:firstLineChars="200"/>
        <w:jc w:val="left"/>
        <w:rPr>
          <w:rFonts w:hint="eastAsia" w:ascii="仿宋" w:hAnsi="仿宋" w:eastAsia="仿宋"/>
          <w:spacing w:val="-20"/>
          <w:sz w:val="30"/>
          <w:szCs w:val="30"/>
          <w:lang w:val="en-US"/>
        </w:rPr>
      </w:pPr>
      <w:r>
        <w:rPr>
          <w:rFonts w:hint="eastAsia" w:ascii="仿宋" w:hAnsi="仿宋" w:eastAsia="仿宋"/>
          <w:spacing w:val="-20"/>
          <w:sz w:val="30"/>
          <w:szCs w:val="30"/>
          <w:lang w:val="en-US" w:eastAsia="zh-CN"/>
        </w:rPr>
        <w:t>三、质疑处理程序详见“黑龙江省政府采购网”（http://www.hljcg.gov.cn）“政策法规”栏《黑龙江省政府采购中心供应商询问和质疑处理办法》。</w:t>
      </w:r>
    </w:p>
    <w:p>
      <w:pPr>
        <w:widowControl/>
        <w:numPr>
          <w:numId w:val="0"/>
        </w:numPr>
        <w:spacing w:line="600" w:lineRule="exact"/>
        <w:jc w:val="left"/>
        <w:rPr>
          <w:rFonts w:hint="eastAsia" w:ascii="仿宋" w:hAnsi="仿宋" w:eastAsia="仿宋"/>
          <w:spacing w:val="-20"/>
          <w:sz w:val="30"/>
          <w:szCs w:val="30"/>
          <w:lang w:eastAsia="zh-CN"/>
        </w:rPr>
      </w:pPr>
    </w:p>
    <w:p>
      <w:pPr>
        <w:widowControl/>
        <w:numPr>
          <w:numId w:val="0"/>
        </w:numPr>
        <w:spacing w:line="600" w:lineRule="exact"/>
        <w:jc w:val="left"/>
        <w:rPr>
          <w:rFonts w:hint="eastAsia" w:ascii="仿宋" w:hAnsi="仿宋" w:eastAsia="仿宋"/>
          <w:spacing w:val="-20"/>
          <w:sz w:val="30"/>
          <w:szCs w:val="30"/>
          <w:lang w:eastAsia="zh-CN"/>
        </w:rPr>
      </w:pPr>
    </w:p>
    <w:bookmarkEnd w:id="10"/>
    <w:p>
      <w:pPr>
        <w:autoSpaceDE w:val="0"/>
        <w:autoSpaceDN w:val="0"/>
        <w:adjustRightInd w:val="0"/>
        <w:spacing w:line="360" w:lineRule="auto"/>
        <w:ind w:firstLine="374" w:firstLineChars="220"/>
        <w:jc w:val="left"/>
        <w:rPr>
          <w:rFonts w:ascii="仿宋" w:hAnsi="仿宋" w:eastAsia="仿宋" w:cs="宋体"/>
          <w:spacing w:val="-20"/>
          <w:szCs w:val="32"/>
          <w:lang w:val="zh-CN"/>
        </w:rPr>
      </w:pPr>
      <w:bookmarkStart w:id="11" w:name="_Toc276024589"/>
    </w:p>
    <w:bookmarkEnd w:id="11"/>
    <w:p>
      <w:pPr>
        <w:tabs>
          <w:tab w:val="left" w:pos="2520"/>
        </w:tabs>
        <w:spacing w:line="600" w:lineRule="exact"/>
        <w:jc w:val="center"/>
        <w:outlineLvl w:val="1"/>
        <w:rPr>
          <w:rFonts w:ascii="仿宋" w:hAnsi="仿宋" w:eastAsia="仿宋"/>
          <w:b/>
          <w:spacing w:val="-20"/>
          <w:sz w:val="36"/>
          <w:szCs w:val="36"/>
        </w:rPr>
      </w:pPr>
      <w:r>
        <w:rPr>
          <w:rFonts w:hint="eastAsia" w:ascii="仿宋" w:hAnsi="仿宋" w:eastAsia="仿宋"/>
          <w:b/>
          <w:spacing w:val="-20"/>
          <w:sz w:val="36"/>
          <w:szCs w:val="36"/>
        </w:rPr>
        <w:br w:type="page"/>
      </w:r>
      <w:r>
        <w:rPr>
          <w:rFonts w:hint="eastAsia" w:ascii="仿宋" w:hAnsi="仿宋" w:eastAsia="仿宋"/>
          <w:b/>
          <w:spacing w:val="-20"/>
          <w:sz w:val="36"/>
          <w:szCs w:val="36"/>
        </w:rPr>
        <w:t>第五章 申报材料格式</w:t>
      </w:r>
    </w:p>
    <w:p>
      <w:pPr>
        <w:adjustRightInd w:val="0"/>
        <w:spacing w:line="360" w:lineRule="auto"/>
        <w:ind w:firstLine="112" w:firstLineChars="56"/>
        <w:rPr>
          <w:rFonts w:ascii="仿宋" w:hAnsi="仿宋" w:eastAsia="仿宋"/>
          <w:bCs/>
          <w:spacing w:val="-20"/>
          <w:sz w:val="24"/>
        </w:rPr>
      </w:pPr>
      <w:r>
        <w:rPr>
          <w:rFonts w:hint="eastAsia" w:ascii="仿宋" w:hAnsi="仿宋" w:eastAsia="仿宋"/>
          <w:bCs/>
          <w:spacing w:val="-20"/>
          <w:sz w:val="24"/>
        </w:rPr>
        <w:t>格式文件1－1</w:t>
      </w:r>
      <w:r>
        <w:rPr>
          <w:rFonts w:hint="eastAsia" w:ascii="仿宋" w:hAnsi="仿宋" w:eastAsia="仿宋" w:cs="宋体"/>
          <w:b/>
          <w:bCs/>
          <w:spacing w:val="-20"/>
          <w:sz w:val="24"/>
          <w:lang w:val="zh-CN"/>
        </w:rPr>
        <w:t xml:space="preserve">                                                              ：</w:t>
      </w:r>
    </w:p>
    <w:p>
      <w:pPr>
        <w:adjustRightInd w:val="0"/>
        <w:spacing w:line="360" w:lineRule="auto"/>
        <w:ind w:firstLine="113" w:firstLineChars="56"/>
        <w:rPr>
          <w:rFonts w:ascii="仿宋" w:hAnsi="仿宋" w:eastAsia="仿宋" w:cs="宋体"/>
          <w:b/>
          <w:bCs/>
          <w:spacing w:val="-20"/>
          <w:sz w:val="24"/>
          <w:u w:val="single"/>
          <w:lang w:val="zh-CN"/>
        </w:rPr>
      </w:pPr>
    </w:p>
    <w:p>
      <w:pPr>
        <w:autoSpaceDE w:val="0"/>
        <w:autoSpaceDN w:val="0"/>
        <w:adjustRightInd w:val="0"/>
        <w:spacing w:line="360" w:lineRule="auto"/>
        <w:jc w:val="center"/>
        <w:outlineLvl w:val="0"/>
        <w:rPr>
          <w:rFonts w:ascii="仿宋" w:hAnsi="仿宋" w:eastAsia="仿宋" w:cs="宋体"/>
          <w:bCs/>
          <w:sz w:val="36"/>
          <w:szCs w:val="36"/>
          <w:lang w:val="zh-CN"/>
        </w:rPr>
      </w:pPr>
      <w:r>
        <w:rPr>
          <w:rFonts w:hint="eastAsia" w:ascii="仿宋" w:hAnsi="仿宋" w:eastAsia="仿宋" w:cs="宋体"/>
          <w:bCs/>
          <w:sz w:val="36"/>
          <w:szCs w:val="36"/>
          <w:lang w:val="zh-CN"/>
        </w:rPr>
        <w:t>黑龙江省医疗机构高值医用耗材集中采购</w:t>
      </w:r>
    </w:p>
    <w:p>
      <w:pPr>
        <w:autoSpaceDE w:val="0"/>
        <w:autoSpaceDN w:val="0"/>
        <w:adjustRightInd w:val="0"/>
        <w:spacing w:line="360" w:lineRule="auto"/>
        <w:jc w:val="center"/>
        <w:outlineLvl w:val="0"/>
        <w:rPr>
          <w:rFonts w:ascii="仿宋" w:hAnsi="仿宋" w:eastAsia="仿宋" w:cs="宋体"/>
          <w:bCs/>
          <w:spacing w:val="-20"/>
          <w:sz w:val="44"/>
          <w:szCs w:val="44"/>
          <w:lang w:val="zh-CN"/>
        </w:rPr>
      </w:pPr>
    </w:p>
    <w:p>
      <w:pPr>
        <w:autoSpaceDE w:val="0"/>
        <w:autoSpaceDN w:val="0"/>
        <w:adjustRightInd w:val="0"/>
        <w:spacing w:line="360" w:lineRule="auto"/>
        <w:jc w:val="center"/>
        <w:outlineLvl w:val="0"/>
        <w:rPr>
          <w:rFonts w:ascii="仿宋" w:hAnsi="仿宋" w:eastAsia="仿宋" w:cs="宋体"/>
          <w:b/>
          <w:bCs/>
          <w:spacing w:val="-20"/>
          <w:sz w:val="72"/>
          <w:szCs w:val="72"/>
          <w:lang w:val="zh-CN"/>
        </w:rPr>
      </w:pPr>
      <w:r>
        <w:rPr>
          <w:rFonts w:hint="eastAsia" w:ascii="仿宋" w:hAnsi="仿宋" w:eastAsia="仿宋" w:cs="宋体"/>
          <w:b/>
          <w:bCs/>
          <w:spacing w:val="-20"/>
          <w:sz w:val="72"/>
          <w:szCs w:val="72"/>
          <w:lang w:val="zh-CN"/>
        </w:rPr>
        <w:t>申   报  材  料</w:t>
      </w:r>
    </w:p>
    <w:p>
      <w:pPr>
        <w:autoSpaceDE w:val="0"/>
        <w:autoSpaceDN w:val="0"/>
        <w:adjustRightInd w:val="0"/>
        <w:spacing w:line="360" w:lineRule="auto"/>
        <w:jc w:val="center"/>
        <w:outlineLvl w:val="0"/>
        <w:rPr>
          <w:rFonts w:ascii="仿宋" w:hAnsi="仿宋" w:eastAsia="仿宋" w:cs="宋体"/>
          <w:b/>
          <w:bCs/>
          <w:spacing w:val="20"/>
          <w:sz w:val="36"/>
          <w:szCs w:val="36"/>
          <w:lang w:val="zh-CN"/>
        </w:rPr>
      </w:pPr>
      <w:r>
        <w:rPr>
          <w:rFonts w:hint="eastAsia" w:ascii="仿宋" w:hAnsi="仿宋" w:eastAsia="仿宋" w:cs="宋体"/>
          <w:b/>
          <w:bCs/>
          <w:spacing w:val="20"/>
          <w:sz w:val="36"/>
          <w:szCs w:val="36"/>
          <w:lang w:val="zh-CN"/>
        </w:rPr>
        <w:t>（企业册）</w:t>
      </w:r>
    </w:p>
    <w:p>
      <w:pPr>
        <w:autoSpaceDE w:val="0"/>
        <w:autoSpaceDN w:val="0"/>
        <w:adjustRightInd w:val="0"/>
        <w:spacing w:line="360" w:lineRule="auto"/>
        <w:jc w:val="center"/>
        <w:outlineLvl w:val="0"/>
        <w:rPr>
          <w:rFonts w:ascii="仿宋" w:hAnsi="仿宋" w:eastAsia="仿宋" w:cs="宋体"/>
          <w:bCs/>
          <w:spacing w:val="-20"/>
          <w:sz w:val="44"/>
          <w:szCs w:val="44"/>
          <w:lang w:val="zh-CN"/>
        </w:rPr>
      </w:pPr>
    </w:p>
    <w:p>
      <w:pPr>
        <w:autoSpaceDE w:val="0"/>
        <w:autoSpaceDN w:val="0"/>
        <w:adjustRightInd w:val="0"/>
        <w:spacing w:line="360" w:lineRule="auto"/>
        <w:jc w:val="center"/>
        <w:outlineLvl w:val="0"/>
        <w:rPr>
          <w:rFonts w:ascii="仿宋" w:hAnsi="仿宋" w:eastAsia="仿宋" w:cs="宋体"/>
          <w:bCs/>
          <w:spacing w:val="-20"/>
          <w:sz w:val="44"/>
          <w:szCs w:val="44"/>
          <w:lang w:val="zh-CN"/>
        </w:rPr>
      </w:pPr>
    </w:p>
    <w:p>
      <w:pPr>
        <w:autoSpaceDE w:val="0"/>
        <w:autoSpaceDN w:val="0"/>
        <w:adjustRightInd w:val="0"/>
        <w:spacing w:line="360" w:lineRule="auto"/>
        <w:jc w:val="center"/>
        <w:outlineLvl w:val="0"/>
        <w:rPr>
          <w:rFonts w:ascii="仿宋" w:hAnsi="仿宋" w:eastAsia="仿宋" w:cs="宋体"/>
          <w:bCs/>
          <w:spacing w:val="-20"/>
          <w:sz w:val="44"/>
          <w:szCs w:val="44"/>
          <w:lang w:val="zh-CN"/>
        </w:rPr>
      </w:pPr>
    </w:p>
    <w:p>
      <w:pPr>
        <w:autoSpaceDE w:val="0"/>
        <w:autoSpaceDN w:val="0"/>
        <w:adjustRightInd w:val="0"/>
        <w:spacing w:line="500" w:lineRule="exact"/>
        <w:jc w:val="left"/>
        <w:outlineLvl w:val="0"/>
        <w:rPr>
          <w:rFonts w:ascii="仿宋" w:hAnsi="仿宋" w:eastAsia="仿宋" w:cs="宋体"/>
          <w:bCs/>
          <w:spacing w:val="-20"/>
          <w:sz w:val="36"/>
          <w:szCs w:val="36"/>
          <w:lang w:val="zh-CN"/>
        </w:rPr>
      </w:pPr>
    </w:p>
    <w:p>
      <w:pPr>
        <w:autoSpaceDE w:val="0"/>
        <w:autoSpaceDN w:val="0"/>
        <w:adjustRightInd w:val="0"/>
        <w:spacing w:line="500" w:lineRule="exact"/>
        <w:jc w:val="left"/>
        <w:outlineLvl w:val="0"/>
        <w:rPr>
          <w:rFonts w:ascii="仿宋" w:hAnsi="仿宋" w:eastAsia="仿宋" w:cs="宋体"/>
          <w:bCs/>
          <w:spacing w:val="-20"/>
          <w:sz w:val="36"/>
          <w:szCs w:val="36"/>
          <w:lang w:val="zh-CN"/>
        </w:rPr>
      </w:pPr>
    </w:p>
    <w:p>
      <w:pPr>
        <w:autoSpaceDE w:val="0"/>
        <w:autoSpaceDN w:val="0"/>
        <w:adjustRightInd w:val="0"/>
        <w:spacing w:line="500" w:lineRule="exact"/>
        <w:jc w:val="left"/>
        <w:outlineLvl w:val="0"/>
        <w:rPr>
          <w:rFonts w:ascii="仿宋" w:hAnsi="仿宋" w:eastAsia="仿宋" w:cs="宋体"/>
          <w:bCs/>
          <w:spacing w:val="-20"/>
          <w:sz w:val="36"/>
          <w:szCs w:val="36"/>
          <w:lang w:val="zh-CN"/>
        </w:rPr>
      </w:pPr>
    </w:p>
    <w:p>
      <w:pPr>
        <w:autoSpaceDE w:val="0"/>
        <w:autoSpaceDN w:val="0"/>
        <w:adjustRightInd w:val="0"/>
        <w:spacing w:line="500" w:lineRule="exact"/>
        <w:jc w:val="left"/>
        <w:outlineLvl w:val="0"/>
        <w:rPr>
          <w:rFonts w:ascii="仿宋" w:hAnsi="仿宋" w:eastAsia="仿宋" w:cs="宋体"/>
          <w:b/>
          <w:bCs/>
          <w:spacing w:val="-20"/>
          <w:sz w:val="36"/>
          <w:szCs w:val="36"/>
          <w:u w:val="single"/>
          <w:lang w:val="zh-CN"/>
        </w:rPr>
      </w:pPr>
      <w:r>
        <w:rPr>
          <w:rFonts w:hint="eastAsia" w:ascii="仿宋" w:hAnsi="仿宋" w:eastAsia="仿宋" w:cs="宋体"/>
          <w:b/>
          <w:spacing w:val="-20"/>
          <w:sz w:val="36"/>
          <w:szCs w:val="36"/>
          <w:lang w:val="zh-CN"/>
        </w:rPr>
        <w:t>申报人名称</w:t>
      </w:r>
      <w:r>
        <w:rPr>
          <w:rFonts w:hint="eastAsia" w:ascii="仿宋" w:hAnsi="仿宋" w:eastAsia="仿宋" w:cs="宋体"/>
          <w:bCs/>
          <w:spacing w:val="-20"/>
          <w:sz w:val="36"/>
          <w:szCs w:val="36"/>
          <w:lang w:val="zh-CN"/>
        </w:rPr>
        <w:t>：</w:t>
      </w:r>
    </w:p>
    <w:p>
      <w:pPr>
        <w:autoSpaceDE w:val="0"/>
        <w:autoSpaceDN w:val="0"/>
        <w:adjustRightInd w:val="0"/>
        <w:spacing w:line="500" w:lineRule="exact"/>
        <w:ind w:firstLine="964" w:firstLineChars="300"/>
        <w:jc w:val="left"/>
        <w:outlineLvl w:val="0"/>
        <w:rPr>
          <w:rFonts w:ascii="仿宋" w:hAnsi="仿宋" w:eastAsia="仿宋" w:cs="宋体"/>
          <w:b/>
          <w:bCs/>
          <w:spacing w:val="-20"/>
          <w:sz w:val="36"/>
          <w:szCs w:val="36"/>
          <w:lang w:val="zh-CN"/>
        </w:rPr>
      </w:pPr>
    </w:p>
    <w:p>
      <w:pPr>
        <w:tabs>
          <w:tab w:val="left" w:pos="10620"/>
        </w:tabs>
        <w:spacing w:line="500" w:lineRule="exact"/>
        <w:rPr>
          <w:rFonts w:ascii="仿宋" w:hAnsi="仿宋" w:eastAsia="仿宋" w:cs="宋体"/>
          <w:b/>
          <w:bCs/>
          <w:spacing w:val="-20"/>
          <w:u w:val="single"/>
          <w:lang w:val="zh-CN"/>
        </w:rPr>
      </w:pPr>
    </w:p>
    <w:p>
      <w:pPr>
        <w:tabs>
          <w:tab w:val="left" w:pos="10620"/>
        </w:tabs>
        <w:spacing w:line="500" w:lineRule="exact"/>
        <w:rPr>
          <w:rFonts w:ascii="仿宋" w:hAnsi="仿宋" w:eastAsia="仿宋" w:cs="宋体"/>
          <w:b/>
          <w:bCs/>
          <w:spacing w:val="-20"/>
          <w:u w:val="single"/>
          <w:lang w:val="zh-CN"/>
        </w:rPr>
      </w:pPr>
    </w:p>
    <w:p>
      <w:pPr>
        <w:tabs>
          <w:tab w:val="left" w:pos="10620"/>
        </w:tabs>
        <w:spacing w:line="500" w:lineRule="exact"/>
        <w:ind w:firstLine="504" w:firstLineChars="295"/>
        <w:rPr>
          <w:rFonts w:ascii="仿宋" w:hAnsi="仿宋" w:eastAsia="仿宋" w:cs="宋体"/>
          <w:b/>
          <w:bCs/>
          <w:spacing w:val="-20"/>
          <w:u w:val="single"/>
          <w:lang w:val="zh-CN"/>
        </w:rPr>
      </w:pPr>
    </w:p>
    <w:p>
      <w:pPr>
        <w:pStyle w:val="19"/>
        <w:spacing w:after="0" w:line="360" w:lineRule="auto"/>
        <w:ind w:right="555" w:firstLine="1929" w:firstLineChars="800"/>
        <w:rPr>
          <w:rFonts w:ascii="仿宋" w:hAnsi="仿宋" w:eastAsia="仿宋"/>
          <w:spacing w:val="-20"/>
          <w:sz w:val="24"/>
        </w:rPr>
      </w:pPr>
      <w:r>
        <w:rPr>
          <w:rFonts w:hint="eastAsia" w:ascii="仿宋" w:hAnsi="仿宋" w:eastAsia="仿宋" w:cs="宋体"/>
          <w:b/>
          <w:bCs/>
          <w:spacing w:val="-20"/>
          <w:sz w:val="28"/>
          <w:szCs w:val="28"/>
          <w:lang w:val="zh-CN"/>
        </w:rPr>
        <w:t>编号：总册数（    ） 第（   ）分册</w:t>
      </w:r>
    </w:p>
    <w:p>
      <w:pPr>
        <w:tabs>
          <w:tab w:val="left" w:pos="10620"/>
        </w:tabs>
        <w:spacing w:line="500" w:lineRule="exact"/>
        <w:rPr>
          <w:rFonts w:ascii="仿宋" w:hAnsi="仿宋" w:eastAsia="仿宋"/>
          <w:bCs/>
          <w:spacing w:val="-20"/>
          <w:sz w:val="24"/>
        </w:rPr>
      </w:pPr>
      <w:r>
        <w:rPr>
          <w:rFonts w:hint="eastAsia" w:ascii="仿宋" w:hAnsi="仿宋" w:eastAsia="仿宋"/>
          <w:bCs/>
          <w:spacing w:val="-20"/>
          <w:sz w:val="24"/>
        </w:rPr>
        <w:br w:type="page"/>
      </w:r>
      <w:r>
        <w:rPr>
          <w:rFonts w:hint="eastAsia" w:ascii="仿宋" w:hAnsi="仿宋" w:eastAsia="仿宋"/>
          <w:bCs/>
          <w:spacing w:val="-20"/>
          <w:sz w:val="24"/>
        </w:rPr>
        <w:t xml:space="preserve">格式文件1－2  </w:t>
      </w:r>
    </w:p>
    <w:p>
      <w:pPr>
        <w:jc w:val="center"/>
        <w:rPr>
          <w:rFonts w:ascii="仿宋" w:hAnsi="仿宋" w:eastAsia="仿宋"/>
          <w:b/>
          <w:bCs/>
          <w:spacing w:val="20"/>
          <w:sz w:val="30"/>
          <w:szCs w:val="30"/>
        </w:rPr>
      </w:pPr>
      <w:r>
        <w:rPr>
          <w:rFonts w:hint="eastAsia" w:ascii="仿宋" w:hAnsi="仿宋" w:eastAsia="仿宋"/>
          <w:b/>
          <w:bCs/>
          <w:spacing w:val="20"/>
          <w:sz w:val="30"/>
          <w:szCs w:val="30"/>
        </w:rPr>
        <w:t>申报材料企业册内容与要求</w:t>
      </w:r>
    </w:p>
    <w:p>
      <w:pPr>
        <w:rPr>
          <w:rFonts w:ascii="仿宋" w:hAnsi="仿宋" w:eastAsia="仿宋"/>
          <w:b/>
          <w:spacing w:val="-20"/>
          <w:w w:val="90"/>
          <w:sz w:val="24"/>
          <w:u w:val="single"/>
          <w:lang w:val="zh-CN"/>
        </w:rPr>
      </w:pPr>
      <w:r>
        <w:rPr>
          <w:rFonts w:hint="eastAsia" w:ascii="仿宋" w:hAnsi="仿宋" w:eastAsia="仿宋"/>
          <w:b/>
          <w:spacing w:val="-20"/>
          <w:w w:val="90"/>
          <w:sz w:val="24"/>
          <w:lang w:val="zh-CN"/>
        </w:rPr>
        <w:t>申报人(盖章)                                                                               ：</w:t>
      </w:r>
    </w:p>
    <w:tbl>
      <w:tblPr>
        <w:tblStyle w:val="25"/>
        <w:tblpPr w:leftFromText="180" w:rightFromText="180" w:vertAnchor="page" w:horzAnchor="margin" w:tblpY="313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2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84" w:type="dxa"/>
            <w:vAlign w:val="center"/>
          </w:tcPr>
          <w:p>
            <w:pPr>
              <w:spacing w:line="0" w:lineRule="atLeast"/>
              <w:jc w:val="center"/>
              <w:rPr>
                <w:rFonts w:ascii="仿宋" w:hAnsi="仿宋" w:eastAsia="仿宋"/>
                <w:b/>
                <w:spacing w:val="-20"/>
                <w:sz w:val="24"/>
              </w:rPr>
            </w:pPr>
            <w:r>
              <w:rPr>
                <w:rFonts w:hint="eastAsia" w:ascii="仿宋" w:hAnsi="仿宋" w:eastAsia="仿宋"/>
                <w:b/>
                <w:spacing w:val="-20"/>
                <w:sz w:val="24"/>
              </w:rPr>
              <w:t>装订</w:t>
            </w:r>
          </w:p>
          <w:p>
            <w:pPr>
              <w:spacing w:line="0" w:lineRule="atLeast"/>
              <w:jc w:val="center"/>
              <w:rPr>
                <w:rFonts w:ascii="仿宋" w:hAnsi="仿宋" w:eastAsia="仿宋"/>
                <w:spacing w:val="-20"/>
                <w:sz w:val="24"/>
              </w:rPr>
            </w:pPr>
            <w:r>
              <w:rPr>
                <w:rFonts w:hint="eastAsia" w:ascii="仿宋" w:hAnsi="仿宋" w:eastAsia="仿宋"/>
                <w:b/>
                <w:spacing w:val="-20"/>
                <w:sz w:val="24"/>
              </w:rPr>
              <w:t>顺序</w:t>
            </w:r>
          </w:p>
        </w:tc>
        <w:tc>
          <w:tcPr>
            <w:tcW w:w="4327" w:type="dxa"/>
            <w:vAlign w:val="center"/>
          </w:tcPr>
          <w:p>
            <w:pPr>
              <w:spacing w:line="0" w:lineRule="atLeast"/>
              <w:jc w:val="center"/>
              <w:rPr>
                <w:rFonts w:ascii="仿宋" w:hAnsi="仿宋" w:eastAsia="仿宋"/>
                <w:b/>
                <w:spacing w:val="-20"/>
                <w:sz w:val="24"/>
              </w:rPr>
            </w:pPr>
            <w:r>
              <w:rPr>
                <w:rFonts w:hint="eastAsia" w:ascii="仿宋" w:hAnsi="仿宋" w:eastAsia="仿宋"/>
                <w:b/>
                <w:spacing w:val="-20"/>
                <w:sz w:val="24"/>
              </w:rPr>
              <w:t>材料名称</w:t>
            </w:r>
          </w:p>
        </w:tc>
        <w:tc>
          <w:tcPr>
            <w:tcW w:w="3402" w:type="dxa"/>
            <w:vAlign w:val="center"/>
          </w:tcPr>
          <w:p>
            <w:pPr>
              <w:spacing w:line="0" w:lineRule="atLeast"/>
              <w:jc w:val="center"/>
              <w:rPr>
                <w:rFonts w:ascii="仿宋" w:hAnsi="仿宋" w:eastAsia="仿宋"/>
                <w:b/>
                <w:spacing w:val="-20"/>
                <w:sz w:val="24"/>
              </w:rPr>
            </w:pPr>
            <w:r>
              <w:rPr>
                <w:rFonts w:hint="eastAsia" w:ascii="仿宋" w:hAnsi="仿宋" w:eastAsia="仿宋"/>
                <w:b/>
                <w:spacing w:val="-20"/>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企业册封面</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按格式1-1编制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2</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企业册材料递交目录</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按格式1-2编制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3</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法定代表人授权书</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按格式1-3编制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4</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申报函</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按格式1-4编制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5</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申报授权与境外产品国内总代理</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进口国内总代理提供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境外产品国内总代理证明</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6</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报名品种汇总表</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采按格式1-5编制两份，一份单独递交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7</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企业基本情况表</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按格式1-6编制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8</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《医疗器械生产企业许可证》；《医疗器械经营企业许可证》（指境外产品国内总代理）境外产品国内总代提供代理协议</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副本复印件（含变更记录）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9</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《营业执照》副本</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复印件，有年检记录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10</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《税务登记证》（或统一信用社会代码）副本</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11</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提供资料真实性与供货承诺函</w:t>
            </w:r>
          </w:p>
        </w:tc>
        <w:tc>
          <w:tcPr>
            <w:tcW w:w="340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按格式1-7编制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12</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企业所在地省级药监部门出具的近两年来无违法违规行为的证明材料</w:t>
            </w:r>
          </w:p>
        </w:tc>
        <w:tc>
          <w:tcPr>
            <w:tcW w:w="3402" w:type="dxa"/>
            <w:vAlign w:val="center"/>
          </w:tcPr>
          <w:p>
            <w:pPr>
              <w:rPr>
                <w:rFonts w:ascii="仿宋" w:hAnsi="仿宋" w:eastAsia="仿宋"/>
                <w:spacing w:val="-20"/>
                <w:sz w:val="28"/>
                <w:szCs w:val="28"/>
              </w:rPr>
            </w:pPr>
            <w:r>
              <w:rPr>
                <w:rFonts w:hint="eastAsia" w:ascii="仿宋" w:hAnsi="仿宋" w:eastAsia="仿宋"/>
                <w:spacing w:val="-20"/>
                <w:sz w:val="28"/>
                <w:szCs w:val="28"/>
              </w:rPr>
              <w:t>按格式1-8编制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884"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13</w:t>
            </w:r>
          </w:p>
        </w:tc>
        <w:tc>
          <w:tcPr>
            <w:tcW w:w="4327"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其他文件</w:t>
            </w:r>
          </w:p>
        </w:tc>
        <w:tc>
          <w:tcPr>
            <w:tcW w:w="3402" w:type="dxa"/>
            <w:vAlign w:val="center"/>
          </w:tcPr>
          <w:p>
            <w:pPr>
              <w:rPr>
                <w:rFonts w:ascii="仿宋" w:hAnsi="仿宋" w:eastAsia="仿宋"/>
                <w:spacing w:val="-20"/>
                <w:sz w:val="28"/>
                <w:szCs w:val="28"/>
              </w:rPr>
            </w:pPr>
          </w:p>
        </w:tc>
      </w:tr>
    </w:tbl>
    <w:p>
      <w:pPr>
        <w:widowControl/>
        <w:jc w:val="left"/>
        <w:rPr>
          <w:rFonts w:ascii="仿宋" w:hAnsi="仿宋" w:eastAsia="仿宋"/>
          <w:bCs/>
          <w:spacing w:val="-20"/>
          <w:sz w:val="24"/>
        </w:rPr>
      </w:pPr>
      <w:r>
        <w:rPr>
          <w:rFonts w:hint="eastAsia" w:ascii="仿宋" w:hAnsi="仿宋" w:eastAsia="仿宋"/>
          <w:b/>
          <w:spacing w:val="-20"/>
          <w:sz w:val="24"/>
        </w:rPr>
        <w:br w:type="page"/>
      </w:r>
      <w:r>
        <w:rPr>
          <w:rFonts w:hint="eastAsia" w:ascii="仿宋" w:hAnsi="仿宋" w:eastAsia="仿宋"/>
          <w:bCs/>
          <w:spacing w:val="-20"/>
          <w:sz w:val="24"/>
        </w:rPr>
        <w:t>格式文件1－3                                                                ：</w:t>
      </w:r>
    </w:p>
    <w:p>
      <w:pPr>
        <w:snapToGrid w:val="0"/>
        <w:spacing w:line="360" w:lineRule="auto"/>
        <w:jc w:val="center"/>
        <w:rPr>
          <w:rFonts w:ascii="仿宋" w:hAnsi="仿宋" w:eastAsia="仿宋"/>
          <w:b/>
          <w:bCs/>
          <w:spacing w:val="-20"/>
          <w:szCs w:val="32"/>
        </w:rPr>
      </w:pPr>
    </w:p>
    <w:p>
      <w:pPr>
        <w:snapToGrid w:val="0"/>
        <w:spacing w:line="360" w:lineRule="auto"/>
        <w:jc w:val="center"/>
        <w:rPr>
          <w:rFonts w:ascii="仿宋" w:hAnsi="仿宋" w:eastAsia="仿宋"/>
          <w:bCs/>
          <w:szCs w:val="32"/>
        </w:rPr>
      </w:pPr>
      <w:r>
        <w:rPr>
          <w:rFonts w:hint="eastAsia" w:ascii="仿宋" w:hAnsi="仿宋" w:eastAsia="仿宋"/>
          <w:bCs/>
          <w:szCs w:val="32"/>
        </w:rPr>
        <w:t>黑龙江省医疗机构高值医用耗材集中采购</w:t>
      </w:r>
    </w:p>
    <w:p>
      <w:pPr>
        <w:spacing w:line="640" w:lineRule="exact"/>
        <w:jc w:val="center"/>
        <w:rPr>
          <w:rFonts w:ascii="仿宋" w:hAnsi="仿宋" w:eastAsia="仿宋"/>
          <w:b/>
          <w:spacing w:val="20"/>
          <w:sz w:val="44"/>
        </w:rPr>
      </w:pPr>
      <w:r>
        <w:rPr>
          <w:rFonts w:hint="eastAsia" w:ascii="仿宋" w:hAnsi="仿宋" w:eastAsia="仿宋"/>
          <w:b/>
          <w:spacing w:val="20"/>
          <w:sz w:val="44"/>
        </w:rPr>
        <w:t>法定代表人授权书</w:t>
      </w:r>
    </w:p>
    <w:p>
      <w:pPr>
        <w:spacing w:beforeLines="50" w:line="360" w:lineRule="auto"/>
        <w:rPr>
          <w:rFonts w:ascii="楷体" w:hAnsi="楷体" w:eastAsia="楷体"/>
          <w:spacing w:val="-20"/>
          <w:sz w:val="28"/>
          <w:szCs w:val="28"/>
          <w:u w:val="single"/>
        </w:rPr>
      </w:pPr>
      <w:r>
        <w:rPr>
          <w:rFonts w:hint="eastAsia" w:ascii="楷体" w:hAnsi="楷体" w:eastAsia="楷体"/>
          <w:spacing w:val="-20"/>
          <w:sz w:val="28"/>
          <w:szCs w:val="28"/>
        </w:rPr>
        <w:t>致：黑龙江省政府采购中心</w:t>
      </w:r>
    </w:p>
    <w:p>
      <w:pPr>
        <w:snapToGrid w:val="0"/>
        <w:spacing w:line="360" w:lineRule="auto"/>
        <w:ind w:firstLine="584"/>
        <w:rPr>
          <w:rFonts w:ascii="仿宋" w:hAnsi="仿宋" w:eastAsia="仿宋"/>
          <w:spacing w:val="-20"/>
          <w:sz w:val="28"/>
          <w:szCs w:val="28"/>
        </w:rPr>
      </w:pPr>
      <w:r>
        <w:rPr>
          <w:rFonts w:hint="eastAsia" w:ascii="仿宋" w:hAnsi="仿宋" w:eastAsia="仿宋"/>
          <w:spacing w:val="-20"/>
          <w:sz w:val="28"/>
          <w:szCs w:val="28"/>
        </w:rPr>
        <w:t>本授权书声明：注册于（企业地址）的（企业名称）（法定代表人姓名、职务）代表本企业授权（被授权人姓名）为本企业的唯一合法代理人，就本公司生产（经营）的高值医用耗材（详见申报品种汇总表），</w:t>
      </w:r>
      <w:r>
        <w:rPr>
          <w:rFonts w:hint="eastAsia" w:ascii="楷体" w:hAnsi="楷体" w:eastAsia="楷体"/>
          <w:spacing w:val="-20"/>
          <w:sz w:val="28"/>
          <w:szCs w:val="28"/>
        </w:rPr>
        <w:t>在</w:t>
      </w:r>
      <w:r>
        <w:rPr>
          <w:rFonts w:hint="eastAsia" w:ascii="楷体" w:hAnsi="楷体" w:eastAsia="楷体"/>
          <w:spacing w:val="-20"/>
          <w:sz w:val="28"/>
          <w:szCs w:val="28"/>
          <w:u w:val="single"/>
        </w:rPr>
        <w:t>黑龙江省医疗机构高值医用耗材（血管介入类）集中采购</w:t>
      </w:r>
      <w:r>
        <w:rPr>
          <w:rFonts w:hint="eastAsia" w:ascii="仿宋" w:hAnsi="仿宋" w:eastAsia="仿宋"/>
          <w:spacing w:val="-20"/>
          <w:sz w:val="28"/>
          <w:szCs w:val="28"/>
        </w:rPr>
        <w:t>活动中进行申报，并在整个招标采购活动中，以本公司名义全权处理包括</w:t>
      </w:r>
      <w:r>
        <w:rPr>
          <w:rFonts w:hint="eastAsia" w:ascii="楷体" w:hAnsi="楷体" w:eastAsia="楷体"/>
          <w:spacing w:val="-20"/>
          <w:sz w:val="28"/>
          <w:szCs w:val="28"/>
          <w:u w:val="single"/>
        </w:rPr>
        <w:t xml:space="preserve">递交申报材料、确认审核信息、报价、、签订合同、完成采购周期内的售后服务等一切有关的事务 </w:t>
      </w:r>
      <w:r>
        <w:rPr>
          <w:rFonts w:hint="eastAsia" w:ascii="楷体" w:hAnsi="楷体" w:eastAsia="楷体"/>
          <w:b/>
          <w:spacing w:val="-20"/>
          <w:sz w:val="28"/>
          <w:szCs w:val="28"/>
        </w:rPr>
        <w:t>。</w:t>
      </w:r>
      <w:r>
        <w:rPr>
          <w:rFonts w:hint="eastAsia" w:ascii="仿宋" w:hAnsi="仿宋" w:eastAsia="仿宋"/>
          <w:spacing w:val="-20"/>
          <w:sz w:val="28"/>
          <w:szCs w:val="28"/>
        </w:rPr>
        <w:t>本企业认可，被授权人的签字与本企业公章具有相同的法律效力，授权期限内无特殊情况将不变更合法代理人。</w:t>
      </w:r>
    </w:p>
    <w:p>
      <w:pPr>
        <w:spacing w:line="360" w:lineRule="auto"/>
        <w:ind w:firstLine="555"/>
        <w:jc w:val="left"/>
        <w:rPr>
          <w:rFonts w:ascii="仿宋" w:hAnsi="仿宋" w:eastAsia="仿宋"/>
          <w:spacing w:val="-20"/>
          <w:sz w:val="28"/>
          <w:szCs w:val="28"/>
        </w:rPr>
      </w:pPr>
      <w:r>
        <w:rPr>
          <w:rFonts w:hint="eastAsia" w:ascii="仿宋" w:hAnsi="仿宋" w:eastAsia="仿宋"/>
          <w:spacing w:val="-20"/>
          <w:sz w:val="28"/>
          <w:szCs w:val="28"/>
        </w:rPr>
        <w:t>授权期限为：年月起至本次入围品种采购期结束。</w:t>
      </w:r>
    </w:p>
    <w:p>
      <w:pPr>
        <w:spacing w:line="360" w:lineRule="auto"/>
        <w:ind w:firstLine="555"/>
        <w:jc w:val="left"/>
        <w:rPr>
          <w:rFonts w:ascii="仿宋" w:hAnsi="仿宋" w:eastAsia="仿宋"/>
          <w:spacing w:val="-20"/>
          <w:sz w:val="28"/>
          <w:szCs w:val="28"/>
        </w:rPr>
      </w:pPr>
      <w:r>
        <w:rPr>
          <w:rFonts w:hint="eastAsia" w:ascii="仿宋" w:hAnsi="仿宋" w:eastAsia="仿宋"/>
          <w:spacing w:val="-20"/>
          <w:sz w:val="28"/>
          <w:szCs w:val="28"/>
        </w:rPr>
        <w:t>特此声明。</w:t>
      </w:r>
    </w:p>
    <w:p>
      <w:pPr>
        <w:spacing w:line="360" w:lineRule="auto"/>
        <w:rPr>
          <w:rFonts w:ascii="仿宋" w:hAnsi="仿宋" w:eastAsia="仿宋"/>
          <w:spacing w:val="-20"/>
          <w:sz w:val="28"/>
          <w:szCs w:val="28"/>
        </w:rPr>
      </w:pPr>
      <w:r>
        <w:rPr>
          <w:rFonts w:hint="eastAsia" w:ascii="仿宋" w:hAnsi="仿宋" w:eastAsia="仿宋"/>
          <w:spacing w:val="-20"/>
          <w:sz w:val="28"/>
          <w:szCs w:val="28"/>
        </w:rPr>
        <w:t>授权单位名称和盖章</w:t>
      </w:r>
    </w:p>
    <w:p>
      <w:pPr>
        <w:snapToGrid w:val="0"/>
        <w:spacing w:line="360" w:lineRule="auto"/>
        <w:rPr>
          <w:rFonts w:ascii="仿宋" w:hAnsi="仿宋" w:eastAsia="仿宋"/>
          <w:spacing w:val="-20"/>
          <w:sz w:val="28"/>
          <w:szCs w:val="28"/>
        </w:rPr>
      </w:pPr>
      <w:r>
        <w:rPr>
          <w:rFonts w:hint="eastAsia" w:ascii="仿宋" w:hAnsi="仿宋" w:eastAsia="仿宋"/>
          <w:spacing w:val="-20"/>
          <w:sz w:val="28"/>
          <w:szCs w:val="28"/>
        </w:rPr>
        <w:t>法定代表人签字   申报代表（被授权人）签字：</w:t>
      </w:r>
    </w:p>
    <w:p>
      <w:pPr>
        <w:snapToGrid w:val="0"/>
        <w:spacing w:line="360" w:lineRule="auto"/>
        <w:rPr>
          <w:rFonts w:ascii="仿宋" w:hAnsi="仿宋" w:eastAsia="仿宋"/>
          <w:spacing w:val="-20"/>
          <w:sz w:val="28"/>
          <w:szCs w:val="28"/>
        </w:rPr>
      </w:pPr>
      <w:r>
        <w:rPr>
          <w:rFonts w:hint="eastAsia" w:ascii="仿宋" w:hAnsi="仿宋" w:eastAsia="仿宋"/>
          <w:spacing w:val="-20"/>
          <w:sz w:val="28"/>
          <w:szCs w:val="28"/>
        </w:rPr>
        <w:t xml:space="preserve">申报代表联系电话：手机 固定电话 </w:t>
      </w:r>
    </w:p>
    <w:p>
      <w:pPr>
        <w:spacing w:line="460" w:lineRule="exact"/>
        <w:rPr>
          <w:rFonts w:ascii="仿宋" w:hAnsi="仿宋" w:eastAsia="仿宋"/>
          <w:spacing w:val="-20"/>
        </w:rPr>
      </w:pPr>
      <w:r>
        <w:rPr>
          <w:rFonts w:ascii="仿宋" w:hAnsi="仿宋" w:eastAsia="仿宋"/>
          <w:spacing w:val="-20"/>
        </w:rPr>
        <w:pict>
          <v:rect id="_x0000_s2051" o:spid="_x0000_s2051" o:spt="1" style="position:absolute;left:0pt;margin-left:222.75pt;margin-top:8.6pt;height:125.95pt;width:199.5pt;z-index:251661312;mso-width-relative:page;mso-height-relative:page;" coordsize="21600,21600" o:gfxdata="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ChsNgA&#10;AAAKAQAADwAAAAAAAAABACAAAAAiAAAAZHJzL2Rvd25yZXYueG1sUEsBAhQAFAAAAAgAh07iQD1R&#10;9J3mAQAA3AMAAA4AAAAAAAAAAQAgAAAAJwEAAGRycy9lMm9Eb2MueG1sUEsFBgAAAAAGAAYAWQEA&#10;AH8FAAAAAA==&#10;">
            <v:path/>
            <v:fill focussize="0,0"/>
            <v:stroke/>
            <v:imagedata o:title=""/>
            <o:lock v:ext="edit"/>
            <v:textbox>
              <w:txbxContent>
                <w:p>
                  <w:pPr>
                    <w:jc w:val="center"/>
                    <w:rPr>
                      <w:rFonts w:ascii="宋体" w:hAnsi="宋体"/>
                      <w:b/>
                      <w:sz w:val="28"/>
                    </w:rPr>
                  </w:pPr>
                  <w:r>
                    <w:rPr>
                      <w:rFonts w:hint="eastAsia" w:ascii="宋体" w:hAnsi="宋体"/>
                      <w:b/>
                      <w:sz w:val="28"/>
                    </w:rPr>
                    <w:t>申报代表</w:t>
                  </w:r>
                </w:p>
                <w:p>
                  <w:pPr>
                    <w:spacing w:line="360" w:lineRule="auto"/>
                    <w:jc w:val="center"/>
                    <w:rPr>
                      <w:rFonts w:ascii="宋体" w:hAns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hAnsi="宋体"/>
                      <w:b/>
                      <w:sz w:val="28"/>
                    </w:rPr>
                  </w:pPr>
                </w:p>
                <w:p>
                  <w:pPr>
                    <w:jc w:val="center"/>
                    <w:rPr>
                      <w:rFonts w:ascii="宋体" w:hAnsi="宋体"/>
                      <w:b/>
                      <w:sz w:val="28"/>
                    </w:rPr>
                  </w:pPr>
                </w:p>
                <w:p>
                  <w:pPr>
                    <w:jc w:val="center"/>
                    <w:rPr>
                      <w:rFonts w:ascii="宋体" w:hAnsi="宋体"/>
                      <w:b/>
                      <w:sz w:val="28"/>
                    </w:rPr>
                  </w:pPr>
                </w:p>
                <w:p>
                  <w:pPr>
                    <w:jc w:val="center"/>
                    <w:rPr>
                      <w:rFonts w:ascii="宋体" w:hAnsi="宋体"/>
                      <w:b/>
                      <w:sz w:val="28"/>
                    </w:rPr>
                  </w:pPr>
                </w:p>
                <w:p>
                  <w:pPr>
                    <w:jc w:val="center"/>
                    <w:rPr>
                      <w:rFonts w:ascii="宋体" w:hAnsi="宋体"/>
                      <w:sz w:val="28"/>
                    </w:rPr>
                  </w:pPr>
                </w:p>
              </w:txbxContent>
            </v:textbox>
          </v:rect>
        </w:pict>
      </w:r>
      <w:r>
        <w:rPr>
          <w:rFonts w:ascii="仿宋" w:hAnsi="仿宋" w:eastAsia="仿宋"/>
          <w:spacing w:val="-20"/>
        </w:rPr>
        <w:pict>
          <v:rect id="_x0000_s2050" o:spid="_x0000_s2050" o:spt="1" style="position:absolute;left:0pt;margin-left:3pt;margin-top:8.6pt;height:125.95pt;width:210.75pt;z-index:251660288;mso-width-relative:page;mso-height-relative:page;" coordsize="21600,21600" o:gfxdata="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J+OzXAAAA&#10;CAEAAA8AAAAAAAAAAQAgAAAAIgAAAGRycy9kb3ducmV2LnhtbFBLAQIUABQAAAAIAIdO4kDN+Ct/&#10;5QEAANwDAAAOAAAAAAAAAAEAIAAAACYBAABkcnMvZTJvRG9jLnhtbFBLBQYAAAAABgAGAFkBAAB9&#10;BQAAAAA=&#10;">
            <v:path/>
            <v:fill focussize="0,0"/>
            <v:stroke/>
            <v:imagedata o:title=""/>
            <o:lock v:ext="edit"/>
            <v:textbox>
              <w:txbxContent>
                <w:p>
                  <w:pPr>
                    <w:jc w:val="center"/>
                    <w:rPr>
                      <w:rFonts w:ascii="宋体" w:hAnsi="宋体"/>
                      <w:b/>
                      <w:sz w:val="28"/>
                    </w:rPr>
                  </w:pPr>
                  <w:r>
                    <w:rPr>
                      <w:rFonts w:hint="eastAsia" w:ascii="宋体" w:hAnsi="宋体"/>
                      <w:b/>
                      <w:sz w:val="28"/>
                    </w:rPr>
                    <w:t>法人代表</w:t>
                  </w:r>
                </w:p>
                <w:p>
                  <w:pPr>
                    <w:spacing w:line="360" w:lineRule="auto"/>
                    <w:jc w:val="center"/>
                    <w:rPr>
                      <w:rFonts w:ascii="宋体" w:hAns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hAnsi="宋体"/>
                      <w:sz w:val="28"/>
                    </w:rPr>
                  </w:pPr>
                </w:p>
              </w:txbxContent>
            </v:textbox>
          </v:rect>
        </w:pict>
      </w:r>
    </w:p>
    <w:p>
      <w:pPr>
        <w:tabs>
          <w:tab w:val="left" w:pos="5040"/>
        </w:tabs>
        <w:rPr>
          <w:rFonts w:ascii="仿宋" w:hAnsi="仿宋" w:eastAsia="仿宋"/>
          <w:spacing w:val="-20"/>
        </w:rPr>
      </w:pPr>
      <w:r>
        <w:rPr>
          <w:rFonts w:hint="eastAsia" w:ascii="仿宋" w:hAnsi="仿宋" w:eastAsia="仿宋"/>
          <w:spacing w:val="-20"/>
        </w:rPr>
        <w:tab/>
      </w:r>
    </w:p>
    <w:p>
      <w:pPr>
        <w:tabs>
          <w:tab w:val="left" w:pos="5040"/>
        </w:tabs>
        <w:rPr>
          <w:rFonts w:ascii="仿宋" w:hAnsi="仿宋" w:eastAsia="仿宋"/>
          <w:spacing w:val="-20"/>
        </w:rPr>
      </w:pPr>
    </w:p>
    <w:p>
      <w:pPr>
        <w:tabs>
          <w:tab w:val="left" w:pos="5040"/>
        </w:tabs>
        <w:rPr>
          <w:rFonts w:ascii="仿宋" w:hAnsi="仿宋" w:eastAsia="仿宋"/>
          <w:spacing w:val="-20"/>
        </w:rPr>
      </w:pPr>
    </w:p>
    <w:p>
      <w:pPr>
        <w:tabs>
          <w:tab w:val="left" w:pos="5040"/>
        </w:tabs>
        <w:rPr>
          <w:rFonts w:ascii="仿宋" w:hAnsi="仿宋" w:eastAsia="仿宋"/>
          <w:spacing w:val="-20"/>
        </w:rPr>
      </w:pPr>
    </w:p>
    <w:p>
      <w:pPr>
        <w:rPr>
          <w:rFonts w:ascii="仿宋" w:hAnsi="仿宋" w:eastAsia="仿宋"/>
          <w:bCs/>
          <w:spacing w:val="-20"/>
          <w:sz w:val="24"/>
        </w:rPr>
      </w:pPr>
    </w:p>
    <w:p>
      <w:pPr>
        <w:rPr>
          <w:rFonts w:ascii="仿宋" w:hAnsi="仿宋" w:eastAsia="仿宋"/>
          <w:bCs/>
          <w:spacing w:val="-20"/>
          <w:sz w:val="24"/>
        </w:rPr>
      </w:pPr>
      <w:r>
        <w:rPr>
          <w:rFonts w:hint="eastAsia" w:ascii="仿宋" w:hAnsi="仿宋" w:eastAsia="仿宋"/>
          <w:bCs/>
          <w:spacing w:val="-20"/>
          <w:sz w:val="24"/>
        </w:rPr>
        <w:br w:type="page"/>
      </w:r>
      <w:r>
        <w:rPr>
          <w:rFonts w:hint="eastAsia" w:ascii="仿宋" w:hAnsi="仿宋" w:eastAsia="仿宋"/>
          <w:bCs/>
          <w:spacing w:val="-20"/>
          <w:sz w:val="24"/>
        </w:rPr>
        <w:t>格式文件1－4</w:t>
      </w:r>
    </w:p>
    <w:p>
      <w:pPr>
        <w:pStyle w:val="39"/>
        <w:widowControl w:val="0"/>
        <w:ind w:right="-153"/>
        <w:textAlignment w:val="auto"/>
        <w:rPr>
          <w:rFonts w:ascii="仿宋" w:hAnsi="仿宋" w:eastAsia="仿宋"/>
          <w:kern w:val="2"/>
          <w:sz w:val="32"/>
          <w:szCs w:val="32"/>
        </w:rPr>
      </w:pPr>
      <w:r>
        <w:rPr>
          <w:rFonts w:hint="eastAsia" w:ascii="仿宋" w:hAnsi="仿宋" w:eastAsia="仿宋"/>
          <w:kern w:val="2"/>
          <w:sz w:val="32"/>
          <w:szCs w:val="32"/>
        </w:rPr>
        <w:t>黑龙江省医疗机构高值医用耗材集中采购</w:t>
      </w:r>
    </w:p>
    <w:p>
      <w:pPr>
        <w:pStyle w:val="39"/>
        <w:widowControl w:val="0"/>
        <w:ind w:right="-153"/>
        <w:textAlignment w:val="auto"/>
        <w:rPr>
          <w:rFonts w:ascii="仿宋" w:hAnsi="仿宋" w:eastAsia="仿宋"/>
          <w:kern w:val="2"/>
          <w:sz w:val="44"/>
          <w:szCs w:val="44"/>
        </w:rPr>
      </w:pPr>
      <w:r>
        <w:rPr>
          <w:rFonts w:hint="eastAsia" w:ascii="仿宋" w:hAnsi="仿宋" w:eastAsia="仿宋"/>
          <w:kern w:val="2"/>
          <w:sz w:val="44"/>
          <w:szCs w:val="44"/>
        </w:rPr>
        <w:t>申  报  函</w:t>
      </w:r>
    </w:p>
    <w:p>
      <w:pPr>
        <w:tabs>
          <w:tab w:val="left" w:pos="2175"/>
          <w:tab w:val="center" w:pos="3940"/>
        </w:tabs>
        <w:spacing w:line="400" w:lineRule="exact"/>
        <w:jc w:val="left"/>
        <w:rPr>
          <w:rFonts w:ascii="仿宋" w:hAnsi="仿宋" w:eastAsia="仿宋"/>
          <w:spacing w:val="-20"/>
          <w:sz w:val="28"/>
        </w:rPr>
      </w:pPr>
    </w:p>
    <w:p>
      <w:pPr>
        <w:spacing w:line="560" w:lineRule="exact"/>
        <w:rPr>
          <w:rFonts w:ascii="楷体" w:hAnsi="楷体" w:eastAsia="楷体"/>
          <w:spacing w:val="-20"/>
          <w:sz w:val="28"/>
          <w:szCs w:val="28"/>
        </w:rPr>
      </w:pPr>
      <w:r>
        <w:rPr>
          <w:rFonts w:hint="eastAsia" w:ascii="楷体" w:hAnsi="楷体" w:eastAsia="楷体"/>
          <w:spacing w:val="-20"/>
          <w:sz w:val="28"/>
          <w:szCs w:val="28"/>
        </w:rPr>
        <w:t>致：黑龙江省政府采购中心</w:t>
      </w:r>
    </w:p>
    <w:p>
      <w:pPr>
        <w:spacing w:before="50" w:after="50" w:line="5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在审慎审阅了黑龙江省医疗机构高值医用耗材集中采购有关文件后， 我方决定按照《黑龙江省医疗机构高值医用耗材集中采购实施方案（试行）》及其《黑龙江省医疗机构高值医用耗材集中采购文件》的规定参加本次高值医用耗材集中采购活动，具体品种详见</w:t>
      </w:r>
      <w:r>
        <w:rPr>
          <w:rFonts w:hint="eastAsia" w:ascii="仿宋" w:hAnsi="仿宋" w:eastAsia="仿宋"/>
          <w:b/>
          <w:spacing w:val="-20"/>
          <w:sz w:val="28"/>
          <w:szCs w:val="28"/>
        </w:rPr>
        <w:t>申报产品信息汇总表</w:t>
      </w:r>
      <w:r>
        <w:rPr>
          <w:rFonts w:hint="eastAsia" w:ascii="仿宋" w:hAnsi="仿宋" w:eastAsia="仿宋"/>
          <w:spacing w:val="-20"/>
          <w:sz w:val="28"/>
          <w:szCs w:val="28"/>
        </w:rPr>
        <w:t>。</w:t>
      </w:r>
    </w:p>
    <w:p>
      <w:pPr>
        <w:spacing w:before="50" w:after="50" w:line="5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我方保证所提供的全部申报材料、报价和确认价的真实性、合法性，在竞争性报价过程中不会有任何违法违规行为。</w:t>
      </w:r>
    </w:p>
    <w:p>
      <w:pPr>
        <w:spacing w:before="50" w:after="50" w:line="5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我方承诺将严格遵守实施方案、采购文件及其公告、通知等对本次集中采购的规定，自愿承担因申报材料瑕疵、报价与解密失误等因我方原因所致的不良后果及损失。</w:t>
      </w:r>
    </w:p>
    <w:p>
      <w:pPr>
        <w:spacing w:before="50" w:after="50" w:line="5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如果我方高值医用耗材中标，在正式合同签署前，本申报函及贵方的入围通知书将构成约束双方的合同。</w:t>
      </w:r>
    </w:p>
    <w:p>
      <w:pPr>
        <w:spacing w:line="560" w:lineRule="exact"/>
        <w:rPr>
          <w:rFonts w:ascii="仿宋" w:hAnsi="仿宋" w:eastAsia="仿宋"/>
          <w:spacing w:val="-20"/>
          <w:sz w:val="28"/>
          <w:szCs w:val="28"/>
        </w:rPr>
      </w:pPr>
    </w:p>
    <w:p>
      <w:pPr>
        <w:spacing w:line="560" w:lineRule="exact"/>
        <w:rPr>
          <w:rFonts w:ascii="仿宋" w:hAnsi="仿宋" w:eastAsia="仿宋"/>
          <w:spacing w:val="-20"/>
          <w:sz w:val="28"/>
          <w:szCs w:val="28"/>
        </w:rPr>
      </w:pPr>
      <w:r>
        <w:rPr>
          <w:rFonts w:hint="eastAsia" w:ascii="仿宋" w:hAnsi="仿宋" w:eastAsia="仿宋"/>
          <w:spacing w:val="-20"/>
          <w:sz w:val="28"/>
          <w:szCs w:val="28"/>
        </w:rPr>
        <w:t>申报企业（盖章）</w:t>
      </w:r>
    </w:p>
    <w:p>
      <w:pPr>
        <w:spacing w:line="560" w:lineRule="exact"/>
        <w:rPr>
          <w:rFonts w:ascii="仿宋" w:hAnsi="仿宋" w:eastAsia="仿宋"/>
          <w:spacing w:val="-20"/>
          <w:sz w:val="28"/>
          <w:szCs w:val="28"/>
        </w:rPr>
      </w:pPr>
      <w:r>
        <w:rPr>
          <w:rFonts w:hint="eastAsia" w:ascii="仿宋" w:hAnsi="仿宋" w:eastAsia="仿宋"/>
          <w:spacing w:val="-20"/>
          <w:sz w:val="28"/>
          <w:szCs w:val="28"/>
        </w:rPr>
        <w:t>法定代表人(签字)：</w:t>
      </w:r>
      <w:r>
        <w:rPr>
          <w:rFonts w:hint="eastAsia" w:ascii="宋体" w:hAnsi="宋体" w:eastAsia="仿宋"/>
          <w:spacing w:val="-20"/>
          <w:sz w:val="28"/>
          <w:szCs w:val="28"/>
        </w:rPr>
        <w:t>                  </w:t>
      </w:r>
      <w:r>
        <w:rPr>
          <w:rFonts w:hint="eastAsia" w:ascii="仿宋" w:hAnsi="仿宋" w:eastAsia="仿宋"/>
          <w:spacing w:val="-20"/>
          <w:sz w:val="28"/>
          <w:szCs w:val="28"/>
        </w:rPr>
        <w:br w:type="textWrapping"/>
      </w:r>
      <w:r>
        <w:rPr>
          <w:rFonts w:hint="eastAsia" w:ascii="仿宋" w:hAnsi="仿宋" w:eastAsia="仿宋"/>
          <w:spacing w:val="-20"/>
          <w:sz w:val="28"/>
          <w:szCs w:val="28"/>
        </w:rPr>
        <w:t>出具日期：</w:t>
      </w:r>
      <w:r>
        <w:rPr>
          <w:rFonts w:hint="eastAsia" w:ascii="仿宋" w:hAnsi="宋体" w:eastAsia="仿宋"/>
          <w:spacing w:val="-20"/>
          <w:sz w:val="28"/>
          <w:szCs w:val="28"/>
        </w:rPr>
        <w:t>        </w:t>
      </w:r>
      <w:r>
        <w:rPr>
          <w:rFonts w:hint="eastAsia" w:ascii="仿宋" w:hAnsi="仿宋" w:eastAsia="仿宋"/>
          <w:spacing w:val="-20"/>
          <w:sz w:val="28"/>
          <w:szCs w:val="28"/>
        </w:rPr>
        <w:t>年</w:t>
      </w:r>
      <w:r>
        <w:rPr>
          <w:rFonts w:hint="eastAsia" w:ascii="仿宋" w:hAnsi="宋体" w:eastAsia="仿宋"/>
          <w:spacing w:val="-20"/>
          <w:sz w:val="28"/>
          <w:szCs w:val="28"/>
        </w:rPr>
        <w:t>   </w:t>
      </w:r>
      <w:r>
        <w:rPr>
          <w:rFonts w:hint="eastAsia" w:ascii="仿宋" w:hAnsi="仿宋" w:eastAsia="仿宋"/>
          <w:spacing w:val="-20"/>
          <w:sz w:val="28"/>
          <w:szCs w:val="28"/>
        </w:rPr>
        <w:t>月</w:t>
      </w:r>
      <w:r>
        <w:rPr>
          <w:rFonts w:hint="eastAsia" w:ascii="仿宋" w:hAnsi="宋体" w:eastAsia="仿宋"/>
          <w:spacing w:val="-20"/>
          <w:sz w:val="28"/>
          <w:szCs w:val="28"/>
        </w:rPr>
        <w:t>   </w:t>
      </w:r>
      <w:r>
        <w:rPr>
          <w:rFonts w:hint="eastAsia" w:ascii="仿宋" w:hAnsi="仿宋" w:eastAsia="仿宋"/>
          <w:spacing w:val="-20"/>
          <w:sz w:val="28"/>
          <w:szCs w:val="28"/>
        </w:rPr>
        <w:t>日</w:t>
      </w:r>
    </w:p>
    <w:p>
      <w:pPr>
        <w:widowControl/>
        <w:jc w:val="left"/>
        <w:rPr>
          <w:rFonts w:ascii="仿宋" w:hAnsi="仿宋" w:eastAsia="仿宋"/>
          <w:bCs/>
          <w:spacing w:val="-20"/>
          <w:sz w:val="30"/>
          <w:szCs w:val="30"/>
          <w:u w:val="single"/>
        </w:rPr>
        <w:sectPr>
          <w:footerReference r:id="rId8" w:type="default"/>
          <w:pgSz w:w="11906" w:h="16838"/>
          <w:pgMar w:top="1440" w:right="1644" w:bottom="1418" w:left="1797" w:header="1021" w:footer="964" w:gutter="0"/>
          <w:pgNumType w:start="1"/>
          <w:cols w:space="425" w:num="1"/>
          <w:docGrid w:type="linesAndChars" w:linePitch="435" w:charSpace="0"/>
        </w:sectPr>
      </w:pPr>
    </w:p>
    <w:p>
      <w:pPr>
        <w:tabs>
          <w:tab w:val="left" w:pos="10620"/>
        </w:tabs>
        <w:spacing w:line="200" w:lineRule="exact"/>
        <w:rPr>
          <w:rFonts w:ascii="宋体" w:hAnsi="宋体" w:eastAsia="宋体"/>
          <w:b/>
          <w:sz w:val="20"/>
          <w:szCs w:val="18"/>
        </w:rPr>
      </w:pPr>
      <w:r>
        <w:rPr>
          <w:rFonts w:hint="eastAsia" w:ascii="宋体" w:hAnsi="宋体" w:eastAsia="宋体"/>
          <w:b/>
          <w:sz w:val="20"/>
          <w:szCs w:val="18"/>
        </w:rPr>
        <w:t>格式文件1－5</w:t>
      </w:r>
    </w:p>
    <w:p>
      <w:pPr>
        <w:tabs>
          <w:tab w:val="left" w:pos="10620"/>
        </w:tabs>
        <w:spacing w:line="440" w:lineRule="exact"/>
        <w:ind w:firstLine="4646" w:firstLineChars="1936"/>
        <w:rPr>
          <w:rFonts w:ascii="宋体" w:hAnsi="宋体" w:eastAsia="宋体"/>
          <w:b/>
          <w:szCs w:val="32"/>
        </w:rPr>
      </w:pPr>
      <w:r>
        <w:rPr>
          <w:rFonts w:hint="eastAsia" w:ascii="宋体" w:hAnsi="宋体" w:eastAsia="宋体"/>
          <w:b/>
          <w:szCs w:val="32"/>
        </w:rPr>
        <w:t>黑龙江省医疗机构高值医用耗材集中采购报名品种汇总表</w:t>
      </w:r>
    </w:p>
    <w:p>
      <w:pPr>
        <w:tabs>
          <w:tab w:val="left" w:pos="10620"/>
        </w:tabs>
        <w:spacing w:line="480" w:lineRule="exact"/>
        <w:rPr>
          <w:rFonts w:ascii="宋体" w:hAnsi="宋体" w:eastAsia="宋体"/>
          <w:b/>
          <w:sz w:val="18"/>
          <w:szCs w:val="18"/>
        </w:rPr>
      </w:pPr>
      <w:r>
        <w:rPr>
          <w:rFonts w:hint="eastAsia" w:ascii="宋体" w:hAnsi="宋体" w:eastAsia="宋体"/>
          <w:b/>
          <w:bCs/>
          <w:sz w:val="18"/>
          <w:szCs w:val="18"/>
        </w:rPr>
        <w:t>生产企业名称（盖章） 产品数个，共页，第</w:t>
      </w:r>
      <w:r>
        <w:rPr>
          <w:rFonts w:hint="eastAsia" w:ascii="宋体" w:hAnsi="宋体" w:eastAsia="宋体"/>
          <w:b/>
          <w:bCs/>
          <w:sz w:val="18"/>
          <w:szCs w:val="18"/>
          <w:u w:val="single"/>
        </w:rPr>
        <w:t xml:space="preserve">   页</w:t>
      </w:r>
      <w:r>
        <w:rPr>
          <w:rFonts w:hint="eastAsia" w:ascii="宋体" w:hAnsi="宋体" w:eastAsia="宋体"/>
          <w:b/>
          <w:bCs/>
          <w:sz w:val="18"/>
          <w:szCs w:val="18"/>
        </w:rPr>
        <w:t>申报人（盖章）</w:t>
      </w:r>
    </w:p>
    <w:tbl>
      <w:tblPr>
        <w:tblStyle w:val="25"/>
        <w:tblW w:w="13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476"/>
        <w:gridCol w:w="2286"/>
        <w:gridCol w:w="1754"/>
        <w:gridCol w:w="2056"/>
        <w:gridCol w:w="1524"/>
        <w:gridCol w:w="953"/>
        <w:gridCol w:w="95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907" w:type="dxa"/>
            <w:vMerge w:val="restart"/>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2476" w:type="dxa"/>
            <w:vMerge w:val="restart"/>
            <w:vAlign w:val="center"/>
          </w:tcPr>
          <w:p>
            <w:pPr>
              <w:jc w:val="center"/>
              <w:rPr>
                <w:rFonts w:ascii="宋体" w:hAnsi="宋体" w:eastAsia="宋体"/>
                <w:sz w:val="18"/>
                <w:szCs w:val="18"/>
              </w:rPr>
            </w:pPr>
            <w:r>
              <w:rPr>
                <w:rFonts w:hint="eastAsia" w:ascii="宋体" w:hAnsi="宋体" w:eastAsia="宋体"/>
                <w:b/>
                <w:sz w:val="18"/>
                <w:szCs w:val="18"/>
              </w:rPr>
              <w:t>类别名称</w:t>
            </w:r>
          </w:p>
        </w:tc>
        <w:tc>
          <w:tcPr>
            <w:tcW w:w="2286" w:type="dxa"/>
            <w:vMerge w:val="restart"/>
            <w:vAlign w:val="center"/>
          </w:tcPr>
          <w:p>
            <w:pPr>
              <w:jc w:val="center"/>
              <w:rPr>
                <w:rFonts w:ascii="宋体" w:hAnsi="宋体" w:eastAsia="宋体"/>
                <w:b/>
                <w:sz w:val="18"/>
                <w:szCs w:val="18"/>
              </w:rPr>
            </w:pPr>
            <w:r>
              <w:rPr>
                <w:rFonts w:hint="eastAsia" w:ascii="宋体" w:hAnsi="宋体" w:eastAsia="宋体"/>
                <w:b/>
                <w:sz w:val="18"/>
                <w:szCs w:val="18"/>
              </w:rPr>
              <w:t>分类目录</w:t>
            </w:r>
          </w:p>
        </w:tc>
        <w:tc>
          <w:tcPr>
            <w:tcW w:w="1754" w:type="dxa"/>
            <w:vMerge w:val="restart"/>
            <w:vAlign w:val="center"/>
          </w:tcPr>
          <w:p>
            <w:pPr>
              <w:jc w:val="center"/>
              <w:rPr>
                <w:rFonts w:ascii="宋体" w:hAnsi="宋体" w:eastAsia="宋体"/>
                <w:sz w:val="18"/>
                <w:szCs w:val="18"/>
              </w:rPr>
            </w:pPr>
            <w:r>
              <w:rPr>
                <w:rFonts w:hint="eastAsia" w:ascii="宋体" w:hAnsi="宋体" w:eastAsia="宋体"/>
                <w:b/>
                <w:sz w:val="18"/>
                <w:szCs w:val="18"/>
              </w:rPr>
              <w:t>规格</w:t>
            </w:r>
          </w:p>
        </w:tc>
        <w:tc>
          <w:tcPr>
            <w:tcW w:w="2056" w:type="dxa"/>
            <w:vMerge w:val="restart"/>
            <w:vAlign w:val="center"/>
          </w:tcPr>
          <w:p>
            <w:pPr>
              <w:jc w:val="center"/>
              <w:rPr>
                <w:rFonts w:ascii="宋体" w:hAnsi="宋体" w:eastAsia="宋体"/>
                <w:sz w:val="18"/>
                <w:szCs w:val="18"/>
              </w:rPr>
            </w:pPr>
            <w:r>
              <w:rPr>
                <w:rFonts w:hint="eastAsia" w:ascii="宋体" w:hAnsi="宋体" w:eastAsia="宋体"/>
                <w:b/>
                <w:sz w:val="18"/>
                <w:szCs w:val="18"/>
              </w:rPr>
              <w:t>型号</w:t>
            </w:r>
          </w:p>
        </w:tc>
        <w:tc>
          <w:tcPr>
            <w:tcW w:w="1524" w:type="dxa"/>
            <w:vMerge w:val="restart"/>
            <w:vAlign w:val="center"/>
          </w:tcPr>
          <w:p>
            <w:pPr>
              <w:jc w:val="center"/>
              <w:rPr>
                <w:rFonts w:ascii="宋体" w:hAnsi="宋体" w:eastAsia="宋体"/>
                <w:b/>
                <w:sz w:val="18"/>
                <w:szCs w:val="18"/>
              </w:rPr>
            </w:pPr>
            <w:r>
              <w:rPr>
                <w:rFonts w:hint="eastAsia" w:ascii="宋体" w:hAnsi="宋体" w:eastAsia="宋体"/>
                <w:b/>
                <w:sz w:val="18"/>
                <w:szCs w:val="18"/>
              </w:rPr>
              <w:t>材质</w:t>
            </w:r>
          </w:p>
        </w:tc>
        <w:tc>
          <w:tcPr>
            <w:tcW w:w="953" w:type="dxa"/>
            <w:vMerge w:val="restart"/>
            <w:vAlign w:val="center"/>
          </w:tcPr>
          <w:p>
            <w:pPr>
              <w:jc w:val="center"/>
              <w:rPr>
                <w:rFonts w:ascii="宋体" w:hAnsi="宋体" w:eastAsia="宋体"/>
                <w:b/>
                <w:sz w:val="18"/>
                <w:szCs w:val="18"/>
              </w:rPr>
            </w:pPr>
            <w:r>
              <w:rPr>
                <w:rFonts w:hint="eastAsia" w:ascii="宋体" w:hAnsi="宋体" w:eastAsia="宋体"/>
                <w:b/>
                <w:sz w:val="18"/>
                <w:szCs w:val="18"/>
              </w:rPr>
              <w:t>单位</w:t>
            </w:r>
          </w:p>
        </w:tc>
        <w:tc>
          <w:tcPr>
            <w:tcW w:w="1906" w:type="dxa"/>
            <w:gridSpan w:val="2"/>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07" w:type="dxa"/>
            <w:vMerge w:val="continue"/>
            <w:tcBorders>
              <w:bottom w:val="single" w:color="auto" w:sz="4" w:space="0"/>
            </w:tcBorders>
            <w:vAlign w:val="center"/>
          </w:tcPr>
          <w:p>
            <w:pPr>
              <w:jc w:val="center"/>
              <w:rPr>
                <w:rFonts w:ascii="宋体" w:hAnsi="宋体" w:eastAsia="宋体"/>
                <w:b/>
                <w:sz w:val="18"/>
                <w:szCs w:val="18"/>
              </w:rPr>
            </w:pPr>
          </w:p>
        </w:tc>
        <w:tc>
          <w:tcPr>
            <w:tcW w:w="2476" w:type="dxa"/>
            <w:vMerge w:val="continue"/>
            <w:tcBorders>
              <w:bottom w:val="single" w:color="auto" w:sz="4" w:space="0"/>
            </w:tcBorders>
            <w:vAlign w:val="center"/>
          </w:tcPr>
          <w:p>
            <w:pPr>
              <w:jc w:val="center"/>
              <w:rPr>
                <w:rFonts w:ascii="宋体" w:hAnsi="宋体" w:eastAsia="宋体"/>
                <w:b/>
                <w:sz w:val="18"/>
                <w:szCs w:val="18"/>
              </w:rPr>
            </w:pPr>
          </w:p>
        </w:tc>
        <w:tc>
          <w:tcPr>
            <w:tcW w:w="2286" w:type="dxa"/>
            <w:vMerge w:val="continue"/>
            <w:tcBorders>
              <w:bottom w:val="single" w:color="auto" w:sz="4" w:space="0"/>
            </w:tcBorders>
            <w:vAlign w:val="center"/>
          </w:tcPr>
          <w:p>
            <w:pPr>
              <w:jc w:val="center"/>
              <w:rPr>
                <w:rFonts w:ascii="宋体" w:hAnsi="宋体" w:eastAsia="宋体"/>
                <w:b/>
                <w:sz w:val="18"/>
                <w:szCs w:val="18"/>
              </w:rPr>
            </w:pPr>
          </w:p>
        </w:tc>
        <w:tc>
          <w:tcPr>
            <w:tcW w:w="1754" w:type="dxa"/>
            <w:vMerge w:val="continue"/>
            <w:tcBorders>
              <w:bottom w:val="single" w:color="auto" w:sz="4" w:space="0"/>
            </w:tcBorders>
            <w:vAlign w:val="center"/>
          </w:tcPr>
          <w:p>
            <w:pPr>
              <w:jc w:val="center"/>
              <w:rPr>
                <w:rFonts w:ascii="宋体" w:hAnsi="宋体" w:eastAsia="宋体"/>
                <w:sz w:val="18"/>
                <w:szCs w:val="18"/>
              </w:rPr>
            </w:pPr>
          </w:p>
        </w:tc>
        <w:tc>
          <w:tcPr>
            <w:tcW w:w="2056" w:type="dxa"/>
            <w:vMerge w:val="continue"/>
            <w:tcBorders>
              <w:bottom w:val="single" w:color="auto" w:sz="4" w:space="0"/>
            </w:tcBorders>
            <w:vAlign w:val="center"/>
          </w:tcPr>
          <w:p>
            <w:pPr>
              <w:jc w:val="center"/>
              <w:rPr>
                <w:rFonts w:ascii="宋体" w:hAnsi="宋体" w:eastAsia="宋体"/>
                <w:sz w:val="18"/>
                <w:szCs w:val="18"/>
              </w:rPr>
            </w:pPr>
          </w:p>
        </w:tc>
        <w:tc>
          <w:tcPr>
            <w:tcW w:w="1524" w:type="dxa"/>
            <w:vMerge w:val="continue"/>
            <w:tcBorders>
              <w:bottom w:val="single" w:color="auto" w:sz="4" w:space="0"/>
            </w:tcBorders>
            <w:vAlign w:val="center"/>
          </w:tcPr>
          <w:p>
            <w:pPr>
              <w:jc w:val="center"/>
              <w:rPr>
                <w:rFonts w:ascii="宋体" w:hAnsi="宋体" w:eastAsia="宋体"/>
                <w:sz w:val="18"/>
                <w:szCs w:val="18"/>
              </w:rPr>
            </w:pPr>
          </w:p>
        </w:tc>
        <w:tc>
          <w:tcPr>
            <w:tcW w:w="953" w:type="dxa"/>
            <w:vMerge w:val="continue"/>
            <w:tcBorders>
              <w:bottom w:val="single" w:color="auto" w:sz="4" w:space="0"/>
            </w:tcBorders>
            <w:vAlign w:val="center"/>
          </w:tcPr>
          <w:p>
            <w:pPr>
              <w:jc w:val="center"/>
              <w:rPr>
                <w:rFonts w:ascii="宋体" w:hAnsi="宋体" w:eastAsia="宋体"/>
                <w:sz w:val="18"/>
                <w:szCs w:val="18"/>
              </w:rPr>
            </w:pPr>
          </w:p>
        </w:tc>
        <w:tc>
          <w:tcPr>
            <w:tcW w:w="953" w:type="dxa"/>
            <w:tcBorders>
              <w:bottom w:val="single" w:color="auto" w:sz="4" w:space="0"/>
            </w:tcBorders>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初审</w:t>
            </w:r>
          </w:p>
        </w:tc>
        <w:tc>
          <w:tcPr>
            <w:tcW w:w="953" w:type="dxa"/>
            <w:tcBorders>
              <w:bottom w:val="single" w:color="auto" w:sz="4" w:space="0"/>
            </w:tcBorders>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 w:type="dxa"/>
            <w:vAlign w:val="center"/>
          </w:tcPr>
          <w:p>
            <w:pPr>
              <w:jc w:val="center"/>
              <w:rPr>
                <w:rFonts w:ascii="宋体" w:hAnsi="宋体" w:eastAsia="宋体"/>
                <w:sz w:val="18"/>
                <w:szCs w:val="18"/>
              </w:rPr>
            </w:pPr>
          </w:p>
        </w:tc>
        <w:tc>
          <w:tcPr>
            <w:tcW w:w="2476" w:type="dxa"/>
            <w:vAlign w:val="center"/>
          </w:tcPr>
          <w:p>
            <w:pPr>
              <w:jc w:val="center"/>
              <w:rPr>
                <w:rFonts w:ascii="宋体" w:hAnsi="宋体" w:eastAsia="宋体"/>
                <w:sz w:val="18"/>
                <w:szCs w:val="18"/>
              </w:rPr>
            </w:pPr>
          </w:p>
        </w:tc>
        <w:tc>
          <w:tcPr>
            <w:tcW w:w="2286" w:type="dxa"/>
            <w:vAlign w:val="center"/>
          </w:tcPr>
          <w:p>
            <w:pPr>
              <w:jc w:val="center"/>
              <w:rPr>
                <w:rFonts w:ascii="宋体" w:hAnsi="宋体" w:eastAsia="宋体"/>
                <w:sz w:val="18"/>
                <w:szCs w:val="18"/>
              </w:rPr>
            </w:pPr>
          </w:p>
        </w:tc>
        <w:tc>
          <w:tcPr>
            <w:tcW w:w="1754" w:type="dxa"/>
            <w:vAlign w:val="center"/>
          </w:tcPr>
          <w:p>
            <w:pPr>
              <w:jc w:val="center"/>
              <w:rPr>
                <w:rFonts w:ascii="宋体" w:hAnsi="宋体" w:eastAsia="宋体"/>
                <w:sz w:val="18"/>
                <w:szCs w:val="18"/>
              </w:rPr>
            </w:pPr>
          </w:p>
        </w:tc>
        <w:tc>
          <w:tcPr>
            <w:tcW w:w="2056" w:type="dxa"/>
            <w:vAlign w:val="center"/>
          </w:tcPr>
          <w:p>
            <w:pPr>
              <w:jc w:val="center"/>
              <w:rPr>
                <w:rFonts w:ascii="宋体" w:hAnsi="宋体" w:eastAsia="宋体"/>
                <w:sz w:val="18"/>
                <w:szCs w:val="18"/>
              </w:rPr>
            </w:pPr>
          </w:p>
        </w:tc>
        <w:tc>
          <w:tcPr>
            <w:tcW w:w="1524" w:type="dxa"/>
            <w:vAlign w:val="center"/>
          </w:tcPr>
          <w:p>
            <w:pPr>
              <w:jc w:val="center"/>
              <w:rPr>
                <w:rFonts w:ascii="宋体" w:hAnsi="宋体" w:eastAsia="宋体"/>
                <w:sz w:val="18"/>
                <w:szCs w:val="18"/>
              </w:rPr>
            </w:pPr>
          </w:p>
        </w:tc>
        <w:tc>
          <w:tcPr>
            <w:tcW w:w="953" w:type="dxa"/>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c>
          <w:tcPr>
            <w:tcW w:w="953" w:type="dxa"/>
            <w:shd w:val="clear" w:color="auto" w:fill="auto"/>
            <w:vAlign w:val="center"/>
          </w:tcPr>
          <w:p>
            <w:pPr>
              <w:jc w:val="center"/>
              <w:rPr>
                <w:rFonts w:ascii="宋体" w:hAnsi="宋体" w:eastAsia="宋体"/>
                <w:sz w:val="18"/>
                <w:szCs w:val="18"/>
              </w:rPr>
            </w:pPr>
          </w:p>
        </w:tc>
      </w:tr>
    </w:tbl>
    <w:p>
      <w:pPr>
        <w:spacing w:line="360" w:lineRule="auto"/>
        <w:ind w:firstLine="271" w:firstLineChars="150"/>
        <w:rPr>
          <w:rFonts w:ascii="宋体" w:hAnsi="宋体" w:eastAsia="宋体"/>
          <w:b/>
          <w:sz w:val="18"/>
          <w:szCs w:val="18"/>
        </w:rPr>
      </w:pPr>
      <w:r>
        <w:rPr>
          <w:rFonts w:hint="eastAsia" w:ascii="宋体" w:hAnsi="宋体" w:eastAsia="宋体"/>
          <w:b/>
          <w:sz w:val="18"/>
          <w:szCs w:val="18"/>
        </w:rPr>
        <w:t xml:space="preserve">申报代表：                        初审人：                  审核日期：              复审人：            审核日期：  </w:t>
      </w:r>
    </w:p>
    <w:p>
      <w:pPr>
        <w:spacing w:line="360" w:lineRule="auto"/>
        <w:rPr>
          <w:rFonts w:ascii="仿宋" w:hAnsi="仿宋" w:eastAsia="仿宋"/>
          <w:bCs/>
          <w:spacing w:val="-20"/>
          <w:sz w:val="30"/>
          <w:szCs w:val="30"/>
          <w:u w:val="single"/>
        </w:rPr>
      </w:pPr>
      <w:r>
        <w:rPr>
          <w:rFonts w:hint="eastAsia" w:ascii="仿宋" w:hAnsi="仿宋" w:eastAsia="仿宋"/>
          <w:bCs/>
          <w:spacing w:val="-20"/>
          <w:sz w:val="24"/>
        </w:rPr>
        <w:t>备注：序号指自然序号。</w:t>
      </w:r>
    </w:p>
    <w:p>
      <w:pPr>
        <w:spacing w:line="360" w:lineRule="auto"/>
        <w:ind w:firstLine="390" w:firstLineChars="150"/>
        <w:rPr>
          <w:rFonts w:ascii="仿宋" w:hAnsi="仿宋" w:eastAsia="仿宋"/>
          <w:bCs/>
          <w:spacing w:val="-20"/>
          <w:sz w:val="30"/>
          <w:szCs w:val="30"/>
          <w:u w:val="single"/>
        </w:rPr>
      </w:pPr>
    </w:p>
    <w:p>
      <w:pPr>
        <w:spacing w:line="360" w:lineRule="auto"/>
        <w:rPr>
          <w:rFonts w:ascii="仿宋" w:hAnsi="仿宋" w:eastAsia="仿宋"/>
          <w:bCs/>
          <w:spacing w:val="-20"/>
          <w:sz w:val="30"/>
          <w:szCs w:val="30"/>
          <w:u w:val="single"/>
        </w:rPr>
        <w:sectPr>
          <w:pgSz w:w="16838" w:h="11906" w:orient="landscape"/>
          <w:pgMar w:top="1797" w:right="1440" w:bottom="1644" w:left="1418" w:header="1021" w:footer="964" w:gutter="0"/>
          <w:pgNumType w:start="37"/>
          <w:cols w:space="425" w:num="1"/>
          <w:docGrid w:linePitch="435" w:charSpace="0"/>
        </w:sectPr>
      </w:pPr>
    </w:p>
    <w:p>
      <w:pPr>
        <w:rPr>
          <w:rFonts w:ascii="仿宋" w:hAnsi="仿宋" w:eastAsia="仿宋"/>
          <w:bCs/>
          <w:spacing w:val="-20"/>
          <w:sz w:val="24"/>
        </w:rPr>
      </w:pPr>
      <w:r>
        <w:rPr>
          <w:rFonts w:hint="eastAsia" w:ascii="仿宋" w:hAnsi="仿宋" w:eastAsia="仿宋"/>
          <w:bCs/>
          <w:spacing w:val="-20"/>
          <w:sz w:val="24"/>
        </w:rPr>
        <w:t>格式文件1－6</w:t>
      </w:r>
    </w:p>
    <w:p>
      <w:pPr>
        <w:tabs>
          <w:tab w:val="left" w:pos="10620"/>
        </w:tabs>
        <w:spacing w:line="440" w:lineRule="exact"/>
        <w:ind w:firstLine="2160" w:firstLineChars="900"/>
        <w:rPr>
          <w:rFonts w:ascii="宋体" w:hAnsi="宋体" w:eastAsia="宋体"/>
          <w:b/>
          <w:sz w:val="20"/>
          <w:szCs w:val="18"/>
          <w:u w:val="single"/>
        </w:rPr>
      </w:pPr>
      <w:r>
        <w:rPr>
          <w:rFonts w:hint="eastAsia" w:ascii="宋体" w:hAnsi="宋体" w:eastAsia="宋体"/>
          <w:sz w:val="24"/>
        </w:rPr>
        <w:t xml:space="preserve">黑龙江省医疗机构高值医用耗材集中采购  </w:t>
      </w:r>
      <w:r>
        <w:rPr>
          <w:rFonts w:hint="eastAsia" w:ascii="宋体" w:hAnsi="宋体" w:eastAsia="宋体"/>
          <w:b/>
          <w:sz w:val="20"/>
          <w:szCs w:val="18"/>
        </w:rPr>
        <w:t xml:space="preserve">        </w:t>
      </w:r>
    </w:p>
    <w:p>
      <w:pPr>
        <w:adjustRightInd w:val="0"/>
        <w:spacing w:line="360" w:lineRule="auto"/>
        <w:ind w:firstLine="140" w:firstLineChars="56"/>
        <w:jc w:val="center"/>
        <w:rPr>
          <w:rFonts w:ascii="仿宋" w:hAnsi="仿宋" w:eastAsia="仿宋"/>
          <w:b/>
          <w:bCs/>
          <w:spacing w:val="20"/>
          <w:szCs w:val="21"/>
        </w:rPr>
      </w:pPr>
      <w:r>
        <w:rPr>
          <w:rFonts w:hint="eastAsia" w:ascii="仿宋" w:hAnsi="仿宋" w:eastAsia="仿宋"/>
          <w:b/>
          <w:bCs/>
          <w:spacing w:val="20"/>
          <w:szCs w:val="21"/>
        </w:rPr>
        <w:t>生产企业基本信息情况表</w:t>
      </w:r>
    </w:p>
    <w:tbl>
      <w:tblPr>
        <w:tblStyle w:val="25"/>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32"/>
        <w:gridCol w:w="866"/>
        <w:gridCol w:w="372"/>
        <w:gridCol w:w="156"/>
        <w:gridCol w:w="61"/>
        <w:gridCol w:w="45"/>
        <w:gridCol w:w="97"/>
        <w:gridCol w:w="1111"/>
        <w:gridCol w:w="60"/>
        <w:gridCol w:w="183"/>
        <w:gridCol w:w="557"/>
        <w:gridCol w:w="135"/>
        <w:gridCol w:w="442"/>
        <w:gridCol w:w="9"/>
        <w:gridCol w:w="138"/>
        <w:gridCol w:w="311"/>
        <w:gridCol w:w="241"/>
        <w:gridCol w:w="280"/>
        <w:gridCol w:w="447"/>
        <w:gridCol w:w="1448"/>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531" w:hRule="atLeast"/>
        </w:trPr>
        <w:tc>
          <w:tcPr>
            <w:tcW w:w="1652" w:type="dxa"/>
            <w:vAlign w:val="center"/>
          </w:tcPr>
          <w:p>
            <w:pPr>
              <w:jc w:val="center"/>
              <w:rPr>
                <w:rFonts w:ascii="仿宋" w:hAnsi="仿宋" w:eastAsia="仿宋"/>
                <w:spacing w:val="-20"/>
                <w:sz w:val="24"/>
              </w:rPr>
            </w:pPr>
            <w:r>
              <w:rPr>
                <w:rFonts w:hint="eastAsia" w:ascii="仿宋" w:hAnsi="仿宋" w:eastAsia="仿宋"/>
                <w:spacing w:val="-20"/>
                <w:sz w:val="24"/>
              </w:rPr>
              <w:t>企业名称（中文）</w:t>
            </w:r>
          </w:p>
        </w:tc>
        <w:tc>
          <w:tcPr>
            <w:tcW w:w="2800" w:type="dxa"/>
            <w:gridSpan w:val="9"/>
            <w:vAlign w:val="center"/>
          </w:tcPr>
          <w:p>
            <w:pPr>
              <w:jc w:val="center"/>
              <w:rPr>
                <w:rFonts w:ascii="仿宋" w:hAnsi="仿宋" w:eastAsia="仿宋"/>
                <w:spacing w:val="-20"/>
                <w:sz w:val="24"/>
              </w:rPr>
            </w:pPr>
          </w:p>
        </w:tc>
        <w:tc>
          <w:tcPr>
            <w:tcW w:w="1775" w:type="dxa"/>
            <w:gridSpan w:val="7"/>
            <w:vAlign w:val="center"/>
          </w:tcPr>
          <w:p>
            <w:pPr>
              <w:spacing w:line="0" w:lineRule="atLeast"/>
              <w:jc w:val="center"/>
              <w:rPr>
                <w:rFonts w:ascii="仿宋" w:hAnsi="仿宋" w:eastAsia="仿宋"/>
                <w:spacing w:val="-20"/>
                <w:sz w:val="24"/>
              </w:rPr>
            </w:pPr>
            <w:r>
              <w:rPr>
                <w:rFonts w:hint="eastAsia" w:ascii="仿宋" w:hAnsi="仿宋" w:eastAsia="仿宋"/>
                <w:spacing w:val="-20"/>
                <w:sz w:val="24"/>
              </w:rPr>
              <w:t>企业类别</w:t>
            </w:r>
          </w:p>
        </w:tc>
        <w:tc>
          <w:tcPr>
            <w:tcW w:w="2416" w:type="dxa"/>
            <w:gridSpan w:val="4"/>
            <w:vAlign w:val="center"/>
          </w:tcPr>
          <w:p>
            <w:pPr>
              <w:jc w:val="cente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509" w:hRule="atLeast"/>
        </w:trPr>
        <w:tc>
          <w:tcPr>
            <w:tcW w:w="1652" w:type="dxa"/>
            <w:vAlign w:val="center"/>
          </w:tcPr>
          <w:p>
            <w:pPr>
              <w:jc w:val="center"/>
              <w:rPr>
                <w:rFonts w:ascii="仿宋" w:hAnsi="仿宋" w:eastAsia="仿宋"/>
                <w:spacing w:val="-20"/>
                <w:sz w:val="24"/>
              </w:rPr>
            </w:pPr>
            <w:r>
              <w:rPr>
                <w:rFonts w:hint="eastAsia" w:ascii="仿宋" w:hAnsi="仿宋" w:eastAsia="仿宋"/>
                <w:spacing w:val="-20"/>
                <w:sz w:val="24"/>
              </w:rPr>
              <w:t>组织机构代码</w:t>
            </w:r>
          </w:p>
        </w:tc>
        <w:tc>
          <w:tcPr>
            <w:tcW w:w="2800" w:type="dxa"/>
            <w:gridSpan w:val="9"/>
            <w:vAlign w:val="center"/>
          </w:tcPr>
          <w:p>
            <w:pPr>
              <w:jc w:val="center"/>
              <w:rPr>
                <w:rFonts w:ascii="仿宋" w:hAnsi="仿宋" w:eastAsia="仿宋"/>
                <w:spacing w:val="-20"/>
                <w:sz w:val="24"/>
              </w:rPr>
            </w:pPr>
          </w:p>
        </w:tc>
        <w:tc>
          <w:tcPr>
            <w:tcW w:w="1775" w:type="dxa"/>
            <w:gridSpan w:val="7"/>
            <w:vAlign w:val="center"/>
          </w:tcPr>
          <w:p>
            <w:pPr>
              <w:spacing w:line="0" w:lineRule="atLeast"/>
              <w:jc w:val="center"/>
              <w:rPr>
                <w:rFonts w:ascii="仿宋" w:hAnsi="仿宋" w:eastAsia="仿宋"/>
                <w:spacing w:val="-20"/>
                <w:sz w:val="24"/>
              </w:rPr>
            </w:pPr>
            <w:r>
              <w:rPr>
                <w:rFonts w:hint="eastAsia" w:ascii="仿宋" w:hAnsi="仿宋" w:eastAsia="仿宋"/>
                <w:spacing w:val="-20"/>
                <w:sz w:val="24"/>
              </w:rPr>
              <w:t>代码证有效期至</w:t>
            </w:r>
          </w:p>
        </w:tc>
        <w:tc>
          <w:tcPr>
            <w:tcW w:w="2416" w:type="dxa"/>
            <w:gridSpan w:val="4"/>
            <w:vAlign w:val="center"/>
          </w:tcPr>
          <w:p>
            <w:pPr>
              <w:jc w:val="cente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43" w:hRule="atLeast"/>
        </w:trPr>
        <w:tc>
          <w:tcPr>
            <w:tcW w:w="1652" w:type="dxa"/>
            <w:vAlign w:val="center"/>
          </w:tcPr>
          <w:p>
            <w:pPr>
              <w:jc w:val="center"/>
              <w:rPr>
                <w:rFonts w:ascii="仿宋" w:hAnsi="仿宋" w:eastAsia="仿宋"/>
                <w:spacing w:val="-20"/>
                <w:sz w:val="24"/>
              </w:rPr>
            </w:pPr>
            <w:r>
              <w:rPr>
                <w:rFonts w:hint="eastAsia" w:ascii="仿宋" w:hAnsi="仿宋" w:eastAsia="仿宋"/>
                <w:spacing w:val="-20"/>
                <w:sz w:val="24"/>
              </w:rPr>
              <w:t>注册地址（中文）</w:t>
            </w:r>
          </w:p>
        </w:tc>
        <w:tc>
          <w:tcPr>
            <w:tcW w:w="2983" w:type="dxa"/>
            <w:gridSpan w:val="10"/>
            <w:vAlign w:val="center"/>
          </w:tcPr>
          <w:p>
            <w:pPr>
              <w:jc w:val="center"/>
              <w:rPr>
                <w:rFonts w:ascii="仿宋" w:hAnsi="仿宋" w:eastAsia="仿宋"/>
                <w:spacing w:val="-20"/>
                <w:sz w:val="24"/>
              </w:rPr>
            </w:pPr>
          </w:p>
        </w:tc>
        <w:tc>
          <w:tcPr>
            <w:tcW w:w="2560" w:type="dxa"/>
            <w:gridSpan w:val="9"/>
            <w:vAlign w:val="center"/>
          </w:tcPr>
          <w:p>
            <w:pPr>
              <w:jc w:val="center"/>
              <w:rPr>
                <w:rFonts w:ascii="仿宋" w:hAnsi="仿宋" w:eastAsia="仿宋"/>
                <w:spacing w:val="-20"/>
                <w:sz w:val="24"/>
              </w:rPr>
            </w:pPr>
            <w:r>
              <w:rPr>
                <w:rFonts w:hint="eastAsia" w:ascii="仿宋" w:hAnsi="仿宋" w:eastAsia="仿宋"/>
                <w:spacing w:val="-20"/>
                <w:sz w:val="24"/>
              </w:rPr>
              <w:t>联系电话</w:t>
            </w:r>
          </w:p>
        </w:tc>
        <w:tc>
          <w:tcPr>
            <w:tcW w:w="1448" w:type="dxa"/>
            <w:vAlign w:val="center"/>
          </w:tcPr>
          <w:p>
            <w:pPr>
              <w:jc w:val="cente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578" w:hRule="atLeast"/>
        </w:trPr>
        <w:tc>
          <w:tcPr>
            <w:tcW w:w="1652" w:type="dxa"/>
            <w:vAlign w:val="center"/>
          </w:tcPr>
          <w:p>
            <w:pPr>
              <w:jc w:val="center"/>
              <w:rPr>
                <w:rFonts w:ascii="仿宋" w:hAnsi="仿宋" w:eastAsia="仿宋"/>
                <w:spacing w:val="-20"/>
                <w:sz w:val="24"/>
              </w:rPr>
            </w:pPr>
            <w:r>
              <w:rPr>
                <w:rFonts w:hint="eastAsia" w:ascii="仿宋" w:hAnsi="仿宋" w:eastAsia="仿宋"/>
                <w:spacing w:val="-20"/>
                <w:sz w:val="24"/>
              </w:rPr>
              <w:t>邮政编码</w:t>
            </w:r>
          </w:p>
        </w:tc>
        <w:tc>
          <w:tcPr>
            <w:tcW w:w="1426" w:type="dxa"/>
            <w:gridSpan w:val="4"/>
            <w:vAlign w:val="center"/>
          </w:tcPr>
          <w:p>
            <w:pPr>
              <w:jc w:val="center"/>
              <w:rPr>
                <w:rFonts w:ascii="仿宋" w:hAnsi="仿宋" w:eastAsia="仿宋"/>
                <w:spacing w:val="-20"/>
                <w:sz w:val="24"/>
              </w:rPr>
            </w:pPr>
          </w:p>
        </w:tc>
        <w:tc>
          <w:tcPr>
            <w:tcW w:w="1557" w:type="dxa"/>
            <w:gridSpan w:val="6"/>
            <w:vAlign w:val="center"/>
          </w:tcPr>
          <w:p>
            <w:pPr>
              <w:jc w:val="center"/>
              <w:rPr>
                <w:rFonts w:ascii="仿宋" w:hAnsi="仿宋" w:eastAsia="仿宋"/>
                <w:spacing w:val="-20"/>
                <w:sz w:val="24"/>
              </w:rPr>
            </w:pPr>
            <w:r>
              <w:rPr>
                <w:rFonts w:hint="eastAsia" w:ascii="仿宋" w:hAnsi="仿宋" w:eastAsia="仿宋"/>
                <w:spacing w:val="-20"/>
                <w:sz w:val="24"/>
              </w:rPr>
              <w:t>电子信箱</w:t>
            </w:r>
          </w:p>
        </w:tc>
        <w:tc>
          <w:tcPr>
            <w:tcW w:w="1281" w:type="dxa"/>
            <w:gridSpan w:val="5"/>
            <w:vAlign w:val="center"/>
          </w:tcPr>
          <w:p>
            <w:pPr>
              <w:jc w:val="center"/>
              <w:rPr>
                <w:rFonts w:ascii="仿宋" w:hAnsi="仿宋" w:eastAsia="仿宋"/>
                <w:spacing w:val="-20"/>
                <w:sz w:val="24"/>
              </w:rPr>
            </w:pPr>
          </w:p>
        </w:tc>
        <w:tc>
          <w:tcPr>
            <w:tcW w:w="1279" w:type="dxa"/>
            <w:gridSpan w:val="4"/>
            <w:vAlign w:val="center"/>
          </w:tcPr>
          <w:p>
            <w:pPr>
              <w:jc w:val="center"/>
              <w:rPr>
                <w:rFonts w:ascii="仿宋" w:hAnsi="仿宋" w:eastAsia="仿宋"/>
                <w:spacing w:val="-20"/>
                <w:sz w:val="24"/>
              </w:rPr>
            </w:pPr>
            <w:r>
              <w:rPr>
                <w:rFonts w:hint="eastAsia" w:ascii="仿宋" w:hAnsi="仿宋" w:eastAsia="仿宋"/>
                <w:spacing w:val="-20"/>
                <w:sz w:val="24"/>
              </w:rPr>
              <w:t>传真</w:t>
            </w:r>
          </w:p>
        </w:tc>
        <w:tc>
          <w:tcPr>
            <w:tcW w:w="1448" w:type="dxa"/>
            <w:vAlign w:val="center"/>
          </w:tcPr>
          <w:p>
            <w:pPr>
              <w:jc w:val="cente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684" w:type="dxa"/>
            <w:gridSpan w:val="2"/>
            <w:vMerge w:val="restart"/>
            <w:vAlign w:val="center"/>
          </w:tcPr>
          <w:p>
            <w:pPr>
              <w:jc w:val="center"/>
              <w:rPr>
                <w:rFonts w:ascii="仿宋" w:hAnsi="仿宋" w:eastAsia="仿宋"/>
                <w:spacing w:val="-20"/>
                <w:sz w:val="24"/>
              </w:rPr>
            </w:pPr>
            <w:r>
              <w:rPr>
                <w:rFonts w:hint="eastAsia" w:ascii="仿宋" w:hAnsi="仿宋" w:eastAsia="仿宋"/>
                <w:spacing w:val="-20"/>
                <w:sz w:val="24"/>
              </w:rPr>
              <w:t>申报代表</w:t>
            </w:r>
          </w:p>
        </w:tc>
        <w:tc>
          <w:tcPr>
            <w:tcW w:w="866" w:type="dxa"/>
            <w:vAlign w:val="center"/>
          </w:tcPr>
          <w:p>
            <w:pPr>
              <w:rPr>
                <w:rFonts w:ascii="仿宋" w:hAnsi="仿宋" w:eastAsia="仿宋"/>
                <w:spacing w:val="-20"/>
                <w:sz w:val="24"/>
              </w:rPr>
            </w:pPr>
            <w:r>
              <w:rPr>
                <w:rFonts w:hint="eastAsia" w:ascii="仿宋" w:hAnsi="仿宋" w:eastAsia="仿宋"/>
                <w:spacing w:val="-20"/>
                <w:sz w:val="24"/>
              </w:rPr>
              <w:t>姓名</w:t>
            </w:r>
          </w:p>
        </w:tc>
        <w:tc>
          <w:tcPr>
            <w:tcW w:w="731" w:type="dxa"/>
            <w:gridSpan w:val="5"/>
            <w:vAlign w:val="center"/>
          </w:tcPr>
          <w:p>
            <w:pPr>
              <w:rPr>
                <w:rFonts w:ascii="仿宋" w:hAnsi="仿宋" w:eastAsia="仿宋"/>
                <w:spacing w:val="-20"/>
                <w:sz w:val="24"/>
              </w:rPr>
            </w:pPr>
          </w:p>
        </w:tc>
        <w:tc>
          <w:tcPr>
            <w:tcW w:w="1111" w:type="dxa"/>
            <w:vAlign w:val="center"/>
          </w:tcPr>
          <w:p>
            <w:pPr>
              <w:spacing w:line="0" w:lineRule="atLeast"/>
              <w:jc w:val="center"/>
              <w:rPr>
                <w:rFonts w:ascii="仿宋" w:hAnsi="仿宋" w:eastAsia="仿宋"/>
                <w:spacing w:val="-20"/>
                <w:sz w:val="24"/>
              </w:rPr>
            </w:pPr>
            <w:r>
              <w:rPr>
                <w:rFonts w:hint="eastAsia" w:ascii="仿宋" w:hAnsi="仿宋" w:eastAsia="仿宋"/>
                <w:spacing w:val="-20"/>
                <w:sz w:val="24"/>
              </w:rPr>
              <w:t>联系电话</w:t>
            </w:r>
          </w:p>
        </w:tc>
        <w:tc>
          <w:tcPr>
            <w:tcW w:w="1377" w:type="dxa"/>
            <w:gridSpan w:val="5"/>
            <w:vAlign w:val="center"/>
          </w:tcPr>
          <w:p>
            <w:pPr>
              <w:jc w:val="center"/>
              <w:rPr>
                <w:rFonts w:ascii="仿宋" w:hAnsi="仿宋" w:eastAsia="仿宋"/>
                <w:spacing w:val="-20"/>
                <w:sz w:val="24"/>
              </w:rPr>
            </w:pPr>
          </w:p>
        </w:tc>
        <w:tc>
          <w:tcPr>
            <w:tcW w:w="1426" w:type="dxa"/>
            <w:gridSpan w:val="6"/>
            <w:vAlign w:val="center"/>
          </w:tcPr>
          <w:p>
            <w:pPr>
              <w:jc w:val="center"/>
              <w:rPr>
                <w:rFonts w:ascii="仿宋" w:hAnsi="仿宋" w:eastAsia="仿宋"/>
                <w:spacing w:val="-20"/>
                <w:sz w:val="24"/>
              </w:rPr>
            </w:pPr>
            <w:r>
              <w:rPr>
                <w:rFonts w:hint="eastAsia" w:ascii="仿宋" w:hAnsi="仿宋" w:eastAsia="仿宋"/>
                <w:spacing w:val="-20"/>
                <w:sz w:val="24"/>
              </w:rPr>
              <w:t>紧急联系电话</w:t>
            </w:r>
          </w:p>
        </w:tc>
        <w:tc>
          <w:tcPr>
            <w:tcW w:w="1498" w:type="dxa"/>
            <w:gridSpan w:val="2"/>
            <w:vAlign w:val="center"/>
          </w:tcPr>
          <w:p>
            <w:pPr>
              <w:jc w:val="cente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48" w:hRule="atLeast"/>
        </w:trPr>
        <w:tc>
          <w:tcPr>
            <w:tcW w:w="1684" w:type="dxa"/>
            <w:gridSpan w:val="2"/>
            <w:vMerge w:val="continue"/>
            <w:vAlign w:val="center"/>
          </w:tcPr>
          <w:p>
            <w:pPr>
              <w:jc w:val="center"/>
              <w:rPr>
                <w:rFonts w:ascii="仿宋" w:hAnsi="仿宋" w:eastAsia="仿宋"/>
                <w:spacing w:val="-20"/>
                <w:sz w:val="24"/>
              </w:rPr>
            </w:pPr>
          </w:p>
        </w:tc>
        <w:tc>
          <w:tcPr>
            <w:tcW w:w="1238" w:type="dxa"/>
            <w:gridSpan w:val="2"/>
            <w:vAlign w:val="center"/>
          </w:tcPr>
          <w:p>
            <w:pPr>
              <w:rPr>
                <w:rFonts w:ascii="仿宋" w:hAnsi="仿宋" w:eastAsia="仿宋"/>
                <w:spacing w:val="-20"/>
                <w:sz w:val="24"/>
              </w:rPr>
            </w:pPr>
            <w:r>
              <w:rPr>
                <w:rFonts w:hint="eastAsia" w:ascii="仿宋" w:hAnsi="仿宋" w:eastAsia="仿宋"/>
                <w:spacing w:val="-20"/>
                <w:sz w:val="24"/>
              </w:rPr>
              <w:t>身份证号</w:t>
            </w:r>
          </w:p>
        </w:tc>
        <w:tc>
          <w:tcPr>
            <w:tcW w:w="5721" w:type="dxa"/>
            <w:gridSpan w:val="17"/>
            <w:vAlign w:val="center"/>
          </w:tcPr>
          <w:p>
            <w:pPr>
              <w:spacing w:line="0" w:lineRule="atLeast"/>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26" w:hRule="atLeast"/>
        </w:trPr>
        <w:tc>
          <w:tcPr>
            <w:tcW w:w="1684" w:type="dxa"/>
            <w:gridSpan w:val="2"/>
            <w:vMerge w:val="restart"/>
            <w:vAlign w:val="center"/>
          </w:tcPr>
          <w:p>
            <w:pPr>
              <w:jc w:val="center"/>
              <w:rPr>
                <w:rFonts w:ascii="仿宋" w:hAnsi="仿宋" w:eastAsia="仿宋"/>
                <w:spacing w:val="-20"/>
                <w:sz w:val="24"/>
              </w:rPr>
            </w:pPr>
            <w:r>
              <w:rPr>
                <w:rFonts w:hint="eastAsia" w:ascii="仿宋" w:hAnsi="仿宋" w:eastAsia="仿宋"/>
                <w:spacing w:val="-20"/>
                <w:sz w:val="24"/>
              </w:rPr>
              <w:t>营</w:t>
            </w:r>
          </w:p>
          <w:p>
            <w:pPr>
              <w:jc w:val="center"/>
              <w:rPr>
                <w:rFonts w:ascii="仿宋" w:hAnsi="仿宋" w:eastAsia="仿宋"/>
                <w:spacing w:val="-20"/>
                <w:sz w:val="24"/>
              </w:rPr>
            </w:pPr>
            <w:r>
              <w:rPr>
                <w:rFonts w:hint="eastAsia" w:ascii="仿宋" w:hAnsi="仿宋" w:eastAsia="仿宋"/>
                <w:spacing w:val="-20"/>
                <w:sz w:val="24"/>
              </w:rPr>
              <w:t>业</w:t>
            </w:r>
          </w:p>
          <w:p>
            <w:pPr>
              <w:jc w:val="center"/>
              <w:rPr>
                <w:rFonts w:ascii="仿宋" w:hAnsi="仿宋" w:eastAsia="仿宋"/>
                <w:spacing w:val="-20"/>
                <w:sz w:val="24"/>
              </w:rPr>
            </w:pPr>
            <w:r>
              <w:rPr>
                <w:rFonts w:hint="eastAsia" w:ascii="仿宋" w:hAnsi="仿宋" w:eastAsia="仿宋"/>
                <w:spacing w:val="-20"/>
                <w:sz w:val="24"/>
              </w:rPr>
              <w:t>执</w:t>
            </w:r>
          </w:p>
          <w:p>
            <w:pPr>
              <w:jc w:val="center"/>
              <w:rPr>
                <w:rFonts w:ascii="仿宋" w:hAnsi="仿宋" w:eastAsia="仿宋"/>
                <w:spacing w:val="-20"/>
                <w:sz w:val="24"/>
              </w:rPr>
            </w:pPr>
            <w:r>
              <w:rPr>
                <w:rFonts w:hint="eastAsia" w:ascii="仿宋" w:hAnsi="仿宋" w:eastAsia="仿宋"/>
                <w:spacing w:val="-20"/>
                <w:sz w:val="24"/>
              </w:rPr>
              <w:t>照</w:t>
            </w:r>
          </w:p>
        </w:tc>
        <w:tc>
          <w:tcPr>
            <w:tcW w:w="1238" w:type="dxa"/>
            <w:gridSpan w:val="2"/>
            <w:vAlign w:val="center"/>
          </w:tcPr>
          <w:p>
            <w:pPr>
              <w:rPr>
                <w:rFonts w:ascii="仿宋" w:hAnsi="仿宋" w:eastAsia="仿宋"/>
                <w:spacing w:val="-20"/>
                <w:sz w:val="24"/>
              </w:rPr>
            </w:pPr>
            <w:r>
              <w:rPr>
                <w:rFonts w:hint="eastAsia" w:ascii="仿宋" w:hAnsi="仿宋" w:eastAsia="仿宋"/>
                <w:spacing w:val="-20"/>
                <w:sz w:val="24"/>
              </w:rPr>
              <w:t>注 册 号</w:t>
            </w:r>
          </w:p>
        </w:tc>
        <w:tc>
          <w:tcPr>
            <w:tcW w:w="2405" w:type="dxa"/>
            <w:gridSpan w:val="9"/>
            <w:vAlign w:val="center"/>
          </w:tcPr>
          <w:p>
            <w:pPr>
              <w:spacing w:line="0" w:lineRule="atLeast"/>
              <w:rPr>
                <w:rFonts w:ascii="仿宋" w:hAnsi="仿宋" w:eastAsia="仿宋"/>
                <w:spacing w:val="-20"/>
                <w:sz w:val="24"/>
              </w:rPr>
            </w:pPr>
          </w:p>
        </w:tc>
        <w:tc>
          <w:tcPr>
            <w:tcW w:w="1421" w:type="dxa"/>
            <w:gridSpan w:val="6"/>
            <w:vAlign w:val="center"/>
          </w:tcPr>
          <w:p>
            <w:pPr>
              <w:wordWrap w:val="0"/>
              <w:spacing w:line="0" w:lineRule="atLeast"/>
              <w:rPr>
                <w:rFonts w:ascii="仿宋" w:hAnsi="仿宋" w:eastAsia="仿宋"/>
                <w:spacing w:val="-20"/>
                <w:sz w:val="24"/>
              </w:rPr>
            </w:pPr>
            <w:r>
              <w:rPr>
                <w:rFonts w:hint="eastAsia" w:ascii="仿宋" w:hAnsi="仿宋" w:eastAsia="仿宋"/>
                <w:spacing w:val="-20"/>
                <w:sz w:val="24"/>
              </w:rPr>
              <w:t>注册资金</w:t>
            </w:r>
          </w:p>
        </w:tc>
        <w:tc>
          <w:tcPr>
            <w:tcW w:w="1895" w:type="dxa"/>
            <w:gridSpan w:val="2"/>
            <w:vAlign w:val="center"/>
          </w:tcPr>
          <w:p>
            <w:pPr>
              <w:wordWrap w:val="0"/>
              <w:spacing w:line="0" w:lineRule="atLeast"/>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577" w:hRule="atLeast"/>
        </w:trPr>
        <w:tc>
          <w:tcPr>
            <w:tcW w:w="1684" w:type="dxa"/>
            <w:gridSpan w:val="2"/>
            <w:vMerge w:val="continue"/>
            <w:vAlign w:val="center"/>
          </w:tcPr>
          <w:p>
            <w:pPr>
              <w:jc w:val="center"/>
              <w:rPr>
                <w:rFonts w:ascii="仿宋" w:hAnsi="仿宋" w:eastAsia="仿宋"/>
                <w:spacing w:val="-20"/>
                <w:sz w:val="24"/>
              </w:rPr>
            </w:pPr>
          </w:p>
        </w:tc>
        <w:tc>
          <w:tcPr>
            <w:tcW w:w="1238" w:type="dxa"/>
            <w:gridSpan w:val="2"/>
            <w:vAlign w:val="center"/>
          </w:tcPr>
          <w:p>
            <w:pPr>
              <w:wordWrap w:val="0"/>
              <w:spacing w:line="0" w:lineRule="atLeast"/>
              <w:rPr>
                <w:rFonts w:ascii="仿宋" w:hAnsi="仿宋" w:eastAsia="仿宋"/>
                <w:spacing w:val="-20"/>
                <w:sz w:val="24"/>
              </w:rPr>
            </w:pPr>
            <w:r>
              <w:rPr>
                <w:rFonts w:hint="eastAsia" w:ascii="仿宋" w:hAnsi="仿宋" w:eastAsia="仿宋"/>
                <w:spacing w:val="-20"/>
                <w:sz w:val="24"/>
              </w:rPr>
              <w:t>注册地址</w:t>
            </w:r>
          </w:p>
        </w:tc>
        <w:tc>
          <w:tcPr>
            <w:tcW w:w="2994" w:type="dxa"/>
            <w:gridSpan w:val="12"/>
            <w:vAlign w:val="center"/>
          </w:tcPr>
          <w:p>
            <w:pPr>
              <w:spacing w:line="0" w:lineRule="atLeast"/>
              <w:rPr>
                <w:rFonts w:ascii="仿宋" w:hAnsi="仿宋" w:eastAsia="仿宋"/>
                <w:spacing w:val="-20"/>
                <w:sz w:val="24"/>
              </w:rPr>
            </w:pPr>
          </w:p>
        </w:tc>
        <w:tc>
          <w:tcPr>
            <w:tcW w:w="1279" w:type="dxa"/>
            <w:gridSpan w:val="4"/>
            <w:vAlign w:val="center"/>
          </w:tcPr>
          <w:p>
            <w:pPr>
              <w:wordWrap w:val="0"/>
              <w:spacing w:line="0" w:lineRule="atLeast"/>
              <w:rPr>
                <w:rFonts w:ascii="仿宋" w:hAnsi="仿宋" w:eastAsia="仿宋"/>
                <w:spacing w:val="-20"/>
                <w:sz w:val="24"/>
              </w:rPr>
            </w:pPr>
            <w:r>
              <w:rPr>
                <w:rFonts w:hint="eastAsia" w:ascii="仿宋" w:hAnsi="仿宋" w:eastAsia="仿宋"/>
                <w:spacing w:val="-20"/>
                <w:sz w:val="24"/>
              </w:rPr>
              <w:t>法人姓名</w:t>
            </w:r>
          </w:p>
        </w:tc>
        <w:tc>
          <w:tcPr>
            <w:tcW w:w="1448" w:type="dxa"/>
            <w:vAlign w:val="center"/>
          </w:tcPr>
          <w:p>
            <w:pPr>
              <w:wordWrap w:val="0"/>
              <w:spacing w:line="0" w:lineRule="atLeast"/>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55" w:hRule="atLeast"/>
        </w:trPr>
        <w:tc>
          <w:tcPr>
            <w:tcW w:w="1684" w:type="dxa"/>
            <w:gridSpan w:val="2"/>
            <w:vMerge w:val="continue"/>
            <w:vAlign w:val="center"/>
          </w:tcPr>
          <w:p>
            <w:pPr>
              <w:jc w:val="center"/>
              <w:rPr>
                <w:rFonts w:ascii="仿宋" w:hAnsi="仿宋" w:eastAsia="仿宋"/>
                <w:spacing w:val="-20"/>
                <w:sz w:val="24"/>
              </w:rPr>
            </w:pPr>
          </w:p>
        </w:tc>
        <w:tc>
          <w:tcPr>
            <w:tcW w:w="1238" w:type="dxa"/>
            <w:gridSpan w:val="2"/>
            <w:vAlign w:val="center"/>
          </w:tcPr>
          <w:p>
            <w:pPr>
              <w:rPr>
                <w:rFonts w:ascii="仿宋" w:hAnsi="仿宋" w:eastAsia="仿宋"/>
                <w:spacing w:val="-20"/>
                <w:sz w:val="24"/>
              </w:rPr>
            </w:pPr>
            <w:r>
              <w:rPr>
                <w:rFonts w:hint="eastAsia" w:ascii="仿宋" w:hAnsi="仿宋" w:eastAsia="仿宋"/>
                <w:spacing w:val="-20"/>
                <w:sz w:val="24"/>
              </w:rPr>
              <w:t>身份证号</w:t>
            </w:r>
          </w:p>
        </w:tc>
        <w:tc>
          <w:tcPr>
            <w:tcW w:w="2405" w:type="dxa"/>
            <w:gridSpan w:val="9"/>
            <w:vAlign w:val="center"/>
          </w:tcPr>
          <w:p>
            <w:pPr>
              <w:spacing w:line="0" w:lineRule="atLeast"/>
              <w:rPr>
                <w:rFonts w:ascii="仿宋" w:hAnsi="仿宋" w:eastAsia="仿宋"/>
                <w:spacing w:val="-20"/>
                <w:sz w:val="24"/>
              </w:rPr>
            </w:pPr>
          </w:p>
        </w:tc>
        <w:tc>
          <w:tcPr>
            <w:tcW w:w="1421" w:type="dxa"/>
            <w:gridSpan w:val="6"/>
            <w:vAlign w:val="center"/>
          </w:tcPr>
          <w:p>
            <w:pPr>
              <w:wordWrap w:val="0"/>
              <w:spacing w:line="0" w:lineRule="atLeast"/>
              <w:rPr>
                <w:rFonts w:ascii="仿宋" w:hAnsi="仿宋" w:eastAsia="仿宋"/>
                <w:spacing w:val="-20"/>
                <w:sz w:val="24"/>
              </w:rPr>
            </w:pPr>
          </w:p>
        </w:tc>
        <w:tc>
          <w:tcPr>
            <w:tcW w:w="1895" w:type="dxa"/>
            <w:gridSpan w:val="2"/>
            <w:vAlign w:val="center"/>
          </w:tcPr>
          <w:p>
            <w:pPr>
              <w:wordWrap w:val="0"/>
              <w:spacing w:line="0" w:lineRule="atLeast"/>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04" w:hRule="atLeast"/>
        </w:trPr>
        <w:tc>
          <w:tcPr>
            <w:tcW w:w="1684" w:type="dxa"/>
            <w:gridSpan w:val="2"/>
            <w:vMerge w:val="continue"/>
            <w:vAlign w:val="center"/>
          </w:tcPr>
          <w:p>
            <w:pPr>
              <w:jc w:val="center"/>
              <w:rPr>
                <w:rFonts w:ascii="仿宋" w:hAnsi="仿宋" w:eastAsia="仿宋"/>
                <w:spacing w:val="-20"/>
                <w:sz w:val="24"/>
              </w:rPr>
            </w:pPr>
          </w:p>
        </w:tc>
        <w:tc>
          <w:tcPr>
            <w:tcW w:w="6959" w:type="dxa"/>
            <w:gridSpan w:val="19"/>
            <w:vAlign w:val="center"/>
          </w:tcPr>
          <w:p>
            <w:pPr>
              <w:spacing w:line="0" w:lineRule="atLeast"/>
              <w:rPr>
                <w:rFonts w:ascii="仿宋" w:hAnsi="仿宋" w:eastAsia="仿宋"/>
                <w:spacing w:val="-20"/>
                <w:sz w:val="24"/>
              </w:rPr>
            </w:pPr>
            <w:r>
              <w:rPr>
                <w:rFonts w:hint="eastAsia" w:ascii="仿宋" w:hAnsi="仿宋" w:eastAsia="仿宋"/>
                <w:spacing w:val="-20"/>
                <w:sz w:val="24"/>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582" w:hRule="atLeast"/>
        </w:trPr>
        <w:tc>
          <w:tcPr>
            <w:tcW w:w="1684" w:type="dxa"/>
            <w:gridSpan w:val="2"/>
            <w:vMerge w:val="continue"/>
            <w:vAlign w:val="center"/>
          </w:tcPr>
          <w:p>
            <w:pPr>
              <w:jc w:val="center"/>
              <w:rPr>
                <w:rFonts w:ascii="仿宋" w:hAnsi="仿宋" w:eastAsia="仿宋"/>
                <w:spacing w:val="-20"/>
                <w:sz w:val="24"/>
              </w:rPr>
            </w:pPr>
          </w:p>
        </w:tc>
        <w:tc>
          <w:tcPr>
            <w:tcW w:w="1455" w:type="dxa"/>
            <w:gridSpan w:val="4"/>
            <w:vAlign w:val="center"/>
          </w:tcPr>
          <w:p>
            <w:pPr>
              <w:rPr>
                <w:rFonts w:ascii="仿宋" w:hAnsi="仿宋" w:eastAsia="仿宋"/>
                <w:spacing w:val="-20"/>
                <w:sz w:val="24"/>
              </w:rPr>
            </w:pPr>
            <w:r>
              <w:rPr>
                <w:rFonts w:hint="eastAsia" w:ascii="仿宋" w:hAnsi="仿宋" w:eastAsia="仿宋"/>
                <w:spacing w:val="-20"/>
                <w:sz w:val="24"/>
              </w:rPr>
              <w:t>年检日期</w:t>
            </w:r>
          </w:p>
        </w:tc>
        <w:tc>
          <w:tcPr>
            <w:tcW w:w="1313" w:type="dxa"/>
            <w:gridSpan w:val="4"/>
            <w:vAlign w:val="center"/>
          </w:tcPr>
          <w:p>
            <w:pPr>
              <w:rPr>
                <w:rFonts w:ascii="仿宋" w:hAnsi="仿宋" w:eastAsia="仿宋"/>
                <w:spacing w:val="-20"/>
                <w:sz w:val="24"/>
              </w:rPr>
            </w:pPr>
          </w:p>
        </w:tc>
        <w:tc>
          <w:tcPr>
            <w:tcW w:w="1326" w:type="dxa"/>
            <w:gridSpan w:val="5"/>
            <w:vAlign w:val="center"/>
          </w:tcPr>
          <w:p>
            <w:pPr>
              <w:spacing w:line="0" w:lineRule="atLeast"/>
              <w:rPr>
                <w:rFonts w:ascii="仿宋" w:hAnsi="仿宋" w:eastAsia="仿宋"/>
                <w:spacing w:val="-20"/>
                <w:sz w:val="24"/>
              </w:rPr>
            </w:pPr>
            <w:r>
              <w:rPr>
                <w:rFonts w:hint="eastAsia" w:ascii="仿宋" w:hAnsi="仿宋" w:eastAsia="仿宋"/>
                <w:spacing w:val="-20"/>
                <w:sz w:val="24"/>
              </w:rPr>
              <w:t>有效期至</w:t>
            </w:r>
          </w:p>
        </w:tc>
        <w:tc>
          <w:tcPr>
            <w:tcW w:w="2865" w:type="dxa"/>
            <w:gridSpan w:val="6"/>
            <w:vAlign w:val="center"/>
          </w:tcPr>
          <w:p>
            <w:pP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716" w:hRule="atLeast"/>
        </w:trPr>
        <w:tc>
          <w:tcPr>
            <w:tcW w:w="1684" w:type="dxa"/>
            <w:gridSpan w:val="2"/>
            <w:vMerge w:val="restart"/>
            <w:vAlign w:val="center"/>
          </w:tcPr>
          <w:p>
            <w:pPr>
              <w:spacing w:line="240" w:lineRule="exact"/>
              <w:jc w:val="center"/>
              <w:rPr>
                <w:rFonts w:ascii="仿宋" w:hAnsi="仿宋" w:eastAsia="仿宋"/>
                <w:spacing w:val="-20"/>
                <w:sz w:val="24"/>
              </w:rPr>
            </w:pPr>
            <w:r>
              <w:rPr>
                <w:rFonts w:hint="eastAsia" w:ascii="仿宋" w:hAnsi="仿宋" w:eastAsia="仿宋"/>
                <w:spacing w:val="-20"/>
                <w:sz w:val="24"/>
              </w:rPr>
              <w:t>生</w:t>
            </w:r>
          </w:p>
          <w:p>
            <w:pPr>
              <w:spacing w:line="240" w:lineRule="exact"/>
              <w:jc w:val="center"/>
              <w:rPr>
                <w:rFonts w:ascii="仿宋" w:hAnsi="仿宋" w:eastAsia="仿宋"/>
                <w:spacing w:val="-20"/>
                <w:sz w:val="24"/>
              </w:rPr>
            </w:pPr>
            <w:r>
              <w:rPr>
                <w:rFonts w:hint="eastAsia" w:ascii="仿宋" w:hAnsi="仿宋" w:eastAsia="仿宋"/>
                <w:spacing w:val="-20"/>
                <w:sz w:val="24"/>
              </w:rPr>
              <w:t>产</w:t>
            </w:r>
          </w:p>
          <w:p>
            <w:pPr>
              <w:spacing w:line="240" w:lineRule="exact"/>
              <w:jc w:val="center"/>
              <w:rPr>
                <w:rFonts w:ascii="仿宋" w:hAnsi="仿宋" w:eastAsia="仿宋"/>
                <w:spacing w:val="-20"/>
                <w:sz w:val="24"/>
              </w:rPr>
            </w:pPr>
            <w:r>
              <w:rPr>
                <w:rFonts w:hint="eastAsia" w:ascii="仿宋" w:hAnsi="仿宋" w:eastAsia="仿宋"/>
                <w:spacing w:val="-20"/>
                <w:sz w:val="24"/>
              </w:rPr>
              <w:t>许</w:t>
            </w:r>
          </w:p>
          <w:p>
            <w:pPr>
              <w:spacing w:line="240" w:lineRule="exact"/>
              <w:jc w:val="center"/>
              <w:rPr>
                <w:rFonts w:ascii="仿宋" w:hAnsi="仿宋" w:eastAsia="仿宋"/>
                <w:spacing w:val="-20"/>
                <w:sz w:val="24"/>
              </w:rPr>
            </w:pPr>
            <w:r>
              <w:rPr>
                <w:rFonts w:hint="eastAsia" w:ascii="仿宋" w:hAnsi="仿宋" w:eastAsia="仿宋"/>
                <w:spacing w:val="-20"/>
                <w:sz w:val="24"/>
              </w:rPr>
              <w:t>可</w:t>
            </w:r>
          </w:p>
          <w:p>
            <w:pPr>
              <w:spacing w:line="240" w:lineRule="exact"/>
              <w:jc w:val="center"/>
              <w:rPr>
                <w:rFonts w:ascii="仿宋" w:hAnsi="仿宋" w:eastAsia="仿宋"/>
                <w:spacing w:val="-20"/>
                <w:sz w:val="24"/>
              </w:rPr>
            </w:pPr>
            <w:r>
              <w:rPr>
                <w:rFonts w:hint="eastAsia" w:ascii="仿宋" w:hAnsi="仿宋" w:eastAsia="仿宋"/>
                <w:spacing w:val="-20"/>
                <w:sz w:val="24"/>
              </w:rPr>
              <w:t>证</w:t>
            </w:r>
          </w:p>
        </w:tc>
        <w:tc>
          <w:tcPr>
            <w:tcW w:w="2768" w:type="dxa"/>
            <w:gridSpan w:val="8"/>
            <w:tcBorders>
              <w:bottom w:val="single" w:color="auto" w:sz="4" w:space="0"/>
            </w:tcBorders>
            <w:vAlign w:val="center"/>
          </w:tcPr>
          <w:p>
            <w:pPr>
              <w:rPr>
                <w:rFonts w:ascii="仿宋" w:hAnsi="仿宋" w:eastAsia="仿宋"/>
                <w:spacing w:val="-20"/>
                <w:sz w:val="24"/>
              </w:rPr>
            </w:pPr>
            <w:r>
              <w:rPr>
                <w:rFonts w:hint="eastAsia" w:ascii="仿宋" w:hAnsi="仿宋" w:eastAsia="仿宋"/>
                <w:spacing w:val="-20"/>
                <w:sz w:val="24"/>
              </w:rPr>
              <w:t>许可证号：</w:t>
            </w:r>
          </w:p>
        </w:tc>
        <w:tc>
          <w:tcPr>
            <w:tcW w:w="1326" w:type="dxa"/>
            <w:gridSpan w:val="5"/>
            <w:tcBorders>
              <w:bottom w:val="single" w:color="auto" w:sz="4" w:space="0"/>
            </w:tcBorders>
            <w:vAlign w:val="center"/>
          </w:tcPr>
          <w:p>
            <w:pPr>
              <w:rPr>
                <w:rFonts w:ascii="仿宋" w:hAnsi="仿宋" w:eastAsia="仿宋"/>
                <w:spacing w:val="-20"/>
                <w:sz w:val="24"/>
              </w:rPr>
            </w:pPr>
            <w:r>
              <w:rPr>
                <w:rFonts w:hint="eastAsia" w:ascii="仿宋" w:hAnsi="仿宋" w:eastAsia="仿宋"/>
                <w:spacing w:val="-20"/>
                <w:sz w:val="24"/>
              </w:rPr>
              <w:t>有效期</w:t>
            </w:r>
          </w:p>
        </w:tc>
        <w:tc>
          <w:tcPr>
            <w:tcW w:w="2865" w:type="dxa"/>
            <w:gridSpan w:val="6"/>
            <w:tcBorders>
              <w:bottom w:val="single" w:color="auto" w:sz="4" w:space="0"/>
            </w:tcBorders>
            <w:vAlign w:val="center"/>
          </w:tcPr>
          <w:p>
            <w:pP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822" w:hRule="atLeast"/>
        </w:trPr>
        <w:tc>
          <w:tcPr>
            <w:tcW w:w="1684" w:type="dxa"/>
            <w:gridSpan w:val="2"/>
            <w:vMerge w:val="continue"/>
            <w:vAlign w:val="center"/>
          </w:tcPr>
          <w:p>
            <w:pPr>
              <w:spacing w:line="240" w:lineRule="exact"/>
              <w:jc w:val="center"/>
              <w:rPr>
                <w:rFonts w:ascii="仿宋" w:hAnsi="仿宋" w:eastAsia="仿宋"/>
                <w:spacing w:val="-20"/>
                <w:sz w:val="24"/>
              </w:rPr>
            </w:pPr>
          </w:p>
        </w:tc>
        <w:tc>
          <w:tcPr>
            <w:tcW w:w="1500" w:type="dxa"/>
            <w:gridSpan w:val="5"/>
            <w:tcBorders>
              <w:bottom w:val="single" w:color="auto" w:sz="4" w:space="0"/>
            </w:tcBorders>
            <w:vAlign w:val="center"/>
          </w:tcPr>
          <w:p>
            <w:pPr>
              <w:rPr>
                <w:rFonts w:ascii="仿宋" w:hAnsi="仿宋" w:eastAsia="仿宋"/>
                <w:spacing w:val="-20"/>
                <w:sz w:val="24"/>
              </w:rPr>
            </w:pPr>
            <w:r>
              <w:rPr>
                <w:rFonts w:hint="eastAsia" w:ascii="仿宋" w:hAnsi="仿宋" w:eastAsia="仿宋"/>
                <w:spacing w:val="-20"/>
                <w:sz w:val="24"/>
              </w:rPr>
              <w:t>注册地址</w:t>
            </w:r>
          </w:p>
        </w:tc>
        <w:tc>
          <w:tcPr>
            <w:tcW w:w="2008" w:type="dxa"/>
            <w:gridSpan w:val="5"/>
            <w:tcBorders>
              <w:bottom w:val="single" w:color="auto" w:sz="4" w:space="0"/>
            </w:tcBorders>
            <w:vAlign w:val="center"/>
          </w:tcPr>
          <w:p>
            <w:pPr>
              <w:rPr>
                <w:rFonts w:ascii="仿宋" w:hAnsi="仿宋" w:eastAsia="仿宋"/>
                <w:spacing w:val="-20"/>
                <w:sz w:val="24"/>
              </w:rPr>
            </w:pPr>
          </w:p>
        </w:tc>
        <w:tc>
          <w:tcPr>
            <w:tcW w:w="1276" w:type="dxa"/>
            <w:gridSpan w:val="6"/>
            <w:tcBorders>
              <w:bottom w:val="single" w:color="auto" w:sz="4" w:space="0"/>
            </w:tcBorders>
            <w:vAlign w:val="center"/>
          </w:tcPr>
          <w:p>
            <w:pPr>
              <w:rPr>
                <w:rFonts w:ascii="仿宋" w:hAnsi="仿宋" w:eastAsia="仿宋"/>
                <w:spacing w:val="-20"/>
                <w:sz w:val="24"/>
              </w:rPr>
            </w:pPr>
            <w:r>
              <w:rPr>
                <w:rFonts w:hint="eastAsia" w:ascii="仿宋" w:hAnsi="仿宋" w:eastAsia="仿宋"/>
                <w:spacing w:val="-20"/>
                <w:sz w:val="24"/>
              </w:rPr>
              <w:t>生产地址</w:t>
            </w:r>
          </w:p>
        </w:tc>
        <w:tc>
          <w:tcPr>
            <w:tcW w:w="2175" w:type="dxa"/>
            <w:gridSpan w:val="3"/>
            <w:tcBorders>
              <w:bottom w:val="single" w:color="auto" w:sz="4" w:space="0"/>
            </w:tcBorders>
            <w:vAlign w:val="center"/>
          </w:tcPr>
          <w:p>
            <w:pPr>
              <w:rPr>
                <w:rFonts w:ascii="仿宋" w:hAnsi="仿宋" w:eastAsia="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18" w:hRule="atLeast"/>
        </w:trPr>
        <w:tc>
          <w:tcPr>
            <w:tcW w:w="1684" w:type="dxa"/>
            <w:gridSpan w:val="2"/>
            <w:vMerge w:val="continue"/>
            <w:vAlign w:val="center"/>
          </w:tcPr>
          <w:p>
            <w:pPr>
              <w:spacing w:line="240" w:lineRule="exact"/>
              <w:jc w:val="center"/>
              <w:rPr>
                <w:rFonts w:ascii="仿宋" w:hAnsi="仿宋" w:eastAsia="仿宋"/>
                <w:spacing w:val="-20"/>
                <w:sz w:val="24"/>
              </w:rPr>
            </w:pPr>
          </w:p>
        </w:tc>
        <w:tc>
          <w:tcPr>
            <w:tcW w:w="6959" w:type="dxa"/>
            <w:gridSpan w:val="19"/>
            <w:tcBorders>
              <w:bottom w:val="single" w:color="auto" w:sz="4" w:space="0"/>
            </w:tcBorders>
            <w:vAlign w:val="center"/>
          </w:tcPr>
          <w:p>
            <w:pPr>
              <w:rPr>
                <w:rFonts w:ascii="仿宋" w:hAnsi="仿宋" w:eastAsia="仿宋"/>
                <w:spacing w:val="-20"/>
                <w:sz w:val="24"/>
              </w:rPr>
            </w:pPr>
            <w:r>
              <w:rPr>
                <w:rFonts w:hint="eastAsia" w:ascii="仿宋" w:hAnsi="仿宋" w:eastAsia="仿宋"/>
                <w:spacing w:val="-20"/>
                <w:sz w:val="24"/>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698" w:hRule="atLeast"/>
        </w:trPr>
        <w:tc>
          <w:tcPr>
            <w:tcW w:w="1684" w:type="dxa"/>
            <w:gridSpan w:val="2"/>
            <w:vMerge w:val="continue"/>
            <w:vAlign w:val="center"/>
          </w:tcPr>
          <w:p>
            <w:pPr>
              <w:spacing w:line="240" w:lineRule="exact"/>
              <w:jc w:val="center"/>
              <w:rPr>
                <w:rFonts w:ascii="仿宋" w:hAnsi="仿宋" w:eastAsia="仿宋"/>
                <w:spacing w:val="-20"/>
                <w:sz w:val="24"/>
              </w:rPr>
            </w:pPr>
          </w:p>
        </w:tc>
        <w:tc>
          <w:tcPr>
            <w:tcW w:w="6959" w:type="dxa"/>
            <w:gridSpan w:val="19"/>
            <w:tcBorders>
              <w:bottom w:val="single" w:color="auto" w:sz="4" w:space="0"/>
            </w:tcBorders>
            <w:vAlign w:val="center"/>
          </w:tcPr>
          <w:p>
            <w:pPr>
              <w:rPr>
                <w:rFonts w:ascii="仿宋" w:hAnsi="仿宋" w:eastAsia="仿宋"/>
                <w:spacing w:val="-20"/>
                <w:sz w:val="24"/>
              </w:rPr>
            </w:pPr>
            <w:r>
              <w:rPr>
                <w:rFonts w:hint="eastAsia" w:ascii="仿宋" w:hAnsi="仿宋" w:eastAsia="仿宋"/>
                <w:spacing w:val="-20"/>
                <w:sz w:val="24"/>
              </w:rPr>
              <w:t>生产许可范围：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433" w:hRule="atLeast"/>
        </w:trPr>
        <w:tc>
          <w:tcPr>
            <w:tcW w:w="1684" w:type="dxa"/>
            <w:gridSpan w:val="2"/>
            <w:vMerge w:val="restart"/>
            <w:vAlign w:val="center"/>
          </w:tcPr>
          <w:p>
            <w:pPr>
              <w:jc w:val="center"/>
              <w:rPr>
                <w:rFonts w:ascii="仿宋" w:hAnsi="仿宋" w:eastAsia="仿宋"/>
                <w:spacing w:val="-20"/>
                <w:sz w:val="24"/>
              </w:rPr>
            </w:pPr>
            <w:r>
              <w:rPr>
                <w:rFonts w:hint="eastAsia" w:ascii="仿宋" w:hAnsi="仿宋" w:eastAsia="仿宋"/>
                <w:spacing w:val="-20"/>
                <w:sz w:val="24"/>
              </w:rPr>
              <w:t>企业更名</w:t>
            </w:r>
          </w:p>
        </w:tc>
        <w:tc>
          <w:tcPr>
            <w:tcW w:w="6959" w:type="dxa"/>
            <w:gridSpan w:val="19"/>
            <w:vAlign w:val="center"/>
          </w:tcPr>
          <w:p>
            <w:pPr>
              <w:rPr>
                <w:rFonts w:ascii="仿宋" w:hAnsi="仿宋" w:eastAsia="仿宋"/>
                <w:spacing w:val="-20"/>
                <w:sz w:val="24"/>
              </w:rPr>
            </w:pPr>
            <w:r>
              <w:rPr>
                <w:rFonts w:hint="eastAsia" w:ascii="仿宋" w:hAnsi="仿宋" w:eastAsia="仿宋"/>
                <w:spacing w:val="-20"/>
                <w:sz w:val="24"/>
              </w:rPr>
              <w:t>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cantSplit/>
          <w:trHeight w:val="433" w:hRule="atLeast"/>
        </w:trPr>
        <w:tc>
          <w:tcPr>
            <w:tcW w:w="1684" w:type="dxa"/>
            <w:gridSpan w:val="2"/>
            <w:vMerge w:val="continue"/>
            <w:vAlign w:val="center"/>
          </w:tcPr>
          <w:p>
            <w:pPr>
              <w:jc w:val="center"/>
              <w:rPr>
                <w:rFonts w:ascii="仿宋" w:hAnsi="仿宋" w:eastAsia="仿宋"/>
                <w:spacing w:val="-20"/>
                <w:sz w:val="24"/>
              </w:rPr>
            </w:pPr>
          </w:p>
        </w:tc>
        <w:tc>
          <w:tcPr>
            <w:tcW w:w="6959" w:type="dxa"/>
            <w:gridSpan w:val="19"/>
            <w:vAlign w:val="center"/>
          </w:tcPr>
          <w:p>
            <w:pPr>
              <w:rPr>
                <w:rFonts w:ascii="仿宋" w:hAnsi="仿宋" w:eastAsia="仿宋"/>
                <w:spacing w:val="-20"/>
                <w:sz w:val="24"/>
              </w:rPr>
            </w:pPr>
            <w:r>
              <w:rPr>
                <w:rFonts w:hint="eastAsia" w:ascii="仿宋" w:hAnsi="仿宋" w:eastAsia="仿宋"/>
                <w:spacing w:val="-20"/>
                <w:sz w:val="24"/>
              </w:rPr>
              <w:t>更名时间：</w:t>
            </w:r>
          </w:p>
        </w:tc>
      </w:tr>
    </w:tbl>
    <w:p>
      <w:pPr>
        <w:tabs>
          <w:tab w:val="left" w:pos="4860"/>
          <w:tab w:val="left" w:pos="5400"/>
          <w:tab w:val="left" w:pos="5580"/>
        </w:tabs>
        <w:spacing w:line="320" w:lineRule="exact"/>
        <w:jc w:val="left"/>
        <w:rPr>
          <w:rFonts w:ascii="仿宋" w:hAnsi="仿宋" w:eastAsia="仿宋"/>
          <w:b/>
          <w:spacing w:val="-20"/>
          <w:sz w:val="24"/>
        </w:rPr>
      </w:pPr>
    </w:p>
    <w:p>
      <w:pPr>
        <w:tabs>
          <w:tab w:val="left" w:pos="4860"/>
          <w:tab w:val="left" w:pos="5400"/>
          <w:tab w:val="left" w:pos="5580"/>
        </w:tabs>
        <w:spacing w:line="320" w:lineRule="exact"/>
        <w:ind w:left="96" w:leftChars="-50" w:hanging="201" w:hangingChars="100"/>
        <w:jc w:val="left"/>
        <w:rPr>
          <w:rFonts w:ascii="仿宋" w:hAnsi="仿宋" w:eastAsia="仿宋"/>
          <w:bCs/>
          <w:spacing w:val="-20"/>
          <w:sz w:val="24"/>
        </w:rPr>
      </w:pPr>
      <w:r>
        <w:rPr>
          <w:rFonts w:hint="eastAsia" w:ascii="仿宋" w:hAnsi="仿宋" w:eastAsia="仿宋"/>
          <w:b/>
          <w:spacing w:val="-20"/>
          <w:sz w:val="24"/>
        </w:rPr>
        <w:t>说明：</w:t>
      </w:r>
      <w:r>
        <w:rPr>
          <w:rFonts w:hint="eastAsia" w:ascii="仿宋" w:hAnsi="仿宋" w:eastAsia="仿宋"/>
          <w:bCs/>
          <w:spacing w:val="-20"/>
          <w:sz w:val="24"/>
        </w:rPr>
        <w:t>1、本表作为申报文件的重要部分，务必认真填写，不得涂改，并应加盖单位公章；</w:t>
      </w:r>
    </w:p>
    <w:p>
      <w:pPr>
        <w:tabs>
          <w:tab w:val="left" w:pos="4860"/>
          <w:tab w:val="left" w:pos="5400"/>
          <w:tab w:val="left" w:pos="5580"/>
        </w:tabs>
        <w:spacing w:line="320" w:lineRule="exact"/>
        <w:ind w:firstLine="500" w:firstLineChars="250"/>
        <w:jc w:val="left"/>
        <w:rPr>
          <w:rFonts w:ascii="仿宋" w:hAnsi="仿宋" w:eastAsia="仿宋"/>
          <w:bCs/>
          <w:spacing w:val="-20"/>
          <w:sz w:val="24"/>
        </w:rPr>
        <w:sectPr>
          <w:pgSz w:w="11906" w:h="16838"/>
          <w:pgMar w:top="1440" w:right="1797" w:bottom="1440" w:left="1797" w:header="851" w:footer="964" w:gutter="0"/>
          <w:pgNumType w:start="38"/>
          <w:cols w:space="425" w:num="1"/>
          <w:docGrid w:linePitch="435" w:charSpace="0"/>
        </w:sectPr>
      </w:pPr>
      <w:r>
        <w:rPr>
          <w:rFonts w:hint="eastAsia" w:ascii="仿宋" w:hAnsi="仿宋" w:eastAsia="仿宋"/>
          <w:bCs/>
          <w:spacing w:val="-20"/>
          <w:sz w:val="24"/>
        </w:rPr>
        <w:t>2、申报人应保证本表所填内容真实有效，如与事实有出入，则视为无效申报；</w:t>
      </w:r>
    </w:p>
    <w:p>
      <w:pPr>
        <w:rPr>
          <w:rFonts w:ascii="仿宋" w:hAnsi="仿宋" w:eastAsia="仿宋"/>
          <w:bCs/>
          <w:spacing w:val="-20"/>
          <w:sz w:val="24"/>
        </w:rPr>
      </w:pPr>
      <w:r>
        <w:rPr>
          <w:rFonts w:hint="eastAsia" w:ascii="仿宋" w:hAnsi="仿宋" w:eastAsia="仿宋"/>
          <w:bCs/>
          <w:spacing w:val="-20"/>
          <w:sz w:val="24"/>
        </w:rPr>
        <w:t>格式文件1－7</w:t>
      </w:r>
    </w:p>
    <w:p>
      <w:pPr>
        <w:snapToGrid w:val="0"/>
        <w:spacing w:line="360" w:lineRule="auto"/>
        <w:jc w:val="center"/>
        <w:rPr>
          <w:rFonts w:ascii="仿宋" w:hAnsi="仿宋" w:eastAsia="仿宋"/>
          <w:bCs/>
          <w:sz w:val="30"/>
          <w:szCs w:val="30"/>
        </w:rPr>
      </w:pPr>
      <w:r>
        <w:rPr>
          <w:rFonts w:hint="eastAsia" w:ascii="仿宋" w:hAnsi="仿宋" w:eastAsia="仿宋"/>
          <w:bCs/>
          <w:sz w:val="30"/>
          <w:szCs w:val="30"/>
        </w:rPr>
        <w:t>2016年黑龙江省医疗机构高值医用耗材集中采购</w:t>
      </w:r>
    </w:p>
    <w:p>
      <w:pPr>
        <w:tabs>
          <w:tab w:val="left" w:pos="5040"/>
        </w:tabs>
        <w:jc w:val="center"/>
        <w:rPr>
          <w:rFonts w:ascii="仿宋" w:hAnsi="仿宋" w:eastAsia="仿宋"/>
          <w:b/>
          <w:spacing w:val="20"/>
          <w:sz w:val="44"/>
          <w:szCs w:val="28"/>
        </w:rPr>
      </w:pPr>
      <w:r>
        <w:rPr>
          <w:rFonts w:hint="eastAsia" w:ascii="仿宋" w:hAnsi="仿宋" w:eastAsia="仿宋"/>
          <w:b/>
          <w:spacing w:val="20"/>
          <w:sz w:val="44"/>
          <w:szCs w:val="28"/>
        </w:rPr>
        <w:t>提交材料真实性与供货承诺函</w:t>
      </w:r>
    </w:p>
    <w:p>
      <w:pPr>
        <w:spacing w:line="460" w:lineRule="exact"/>
        <w:rPr>
          <w:rFonts w:ascii="楷体" w:hAnsi="楷体" w:eastAsia="楷体"/>
          <w:spacing w:val="-20"/>
          <w:sz w:val="28"/>
          <w:szCs w:val="28"/>
        </w:rPr>
      </w:pPr>
      <w:r>
        <w:rPr>
          <w:rFonts w:hint="eastAsia" w:ascii="楷体" w:hAnsi="楷体" w:eastAsia="楷体"/>
          <w:spacing w:val="-20"/>
          <w:sz w:val="28"/>
          <w:szCs w:val="28"/>
        </w:rPr>
        <w:t>致： 黑龙江省政府采购中心</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作为生产企业（企业名称），特此承诺：</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一、向黑龙江省政府采购中心提交的所有纸质资料和填报资料真实、全面、有效，否则一切后果由本单位（企业）承担。</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二、本单位（企业）提供《申报产品汇总表》中的品种如能获得入围资格，我企业承诺：</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1、在本次采购周期内能够连续生产入围高值医用耗材，保证货源充足。</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2、采取以下＿配送方式：</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（1）直接配送：由我公司直接配送高值医用耗材并进行货款结算；</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 xml:space="preserve">（2）在各设区市委托不超过5家医疗器械经营企业进行配送 </w:t>
      </w:r>
    </w:p>
    <w:p>
      <w:pPr>
        <w:spacing w:before="50" w:after="50" w:line="460" w:lineRule="exact"/>
        <w:ind w:left="-210" w:leftChars="-100" w:firstLine="780" w:firstLineChars="300"/>
        <w:rPr>
          <w:rFonts w:ascii="仿宋" w:hAnsi="仿宋" w:eastAsia="仿宋"/>
          <w:spacing w:val="-20"/>
          <w:sz w:val="30"/>
          <w:szCs w:val="30"/>
        </w:rPr>
      </w:pPr>
      <w:r>
        <w:rPr>
          <w:rFonts w:hint="eastAsia" w:ascii="仿宋" w:hAnsi="仿宋" w:eastAsia="仿宋"/>
          <w:spacing w:val="-20"/>
          <w:sz w:val="30"/>
          <w:szCs w:val="30"/>
        </w:rPr>
        <w:t>（3）指定1家医疗器械经营企业作为一级配送，一级配送企业可在各设区市委托不超过5家医疗器械经营企业进行配送</w:t>
      </w:r>
    </w:p>
    <w:p>
      <w:pPr>
        <w:spacing w:before="50" w:after="50"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3、按照入围高值医用耗材目录所注明的耗材质量和价格信息供应合格高值医用耗材，有效期符合有关规定，并保证高值医用耗材的质量。如在采购周期内发生高值医用耗材信息变更，及时向采购中心提交书面申请及相关材料。</w:t>
      </w:r>
    </w:p>
    <w:p>
      <w:pPr>
        <w:spacing w:before="50" w:after="50"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4、不论医疗机构路程远近及采购数量和金额多少均按购销合同保证及时供货并提供全面、完善的服务；</w:t>
      </w:r>
    </w:p>
    <w:p>
      <w:pPr>
        <w:spacing w:before="50" w:after="50"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5、如果采购周期延期，本承诺书期限自动顺延到采购周期届满。如果我方以及我方委托的任何配送企业出现违约行为，我方愿意承担相应的违约责任。</w:t>
      </w:r>
    </w:p>
    <w:p>
      <w:pPr>
        <w:pStyle w:val="4"/>
        <w:snapToGrid w:val="0"/>
        <w:spacing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本承诺书有效期限：自签订购销合同开始至本次耗材集中采购活动周期截止。</w:t>
      </w:r>
    </w:p>
    <w:p>
      <w:pPr>
        <w:pStyle w:val="4"/>
        <w:snapToGrid w:val="0"/>
        <w:spacing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特此承诺。</w:t>
      </w:r>
    </w:p>
    <w:p>
      <w:pPr>
        <w:pStyle w:val="4"/>
        <w:snapToGrid w:val="0"/>
        <w:spacing w:line="460" w:lineRule="exact"/>
        <w:rPr>
          <w:rFonts w:ascii="仿宋" w:hAnsi="仿宋" w:eastAsia="仿宋"/>
          <w:spacing w:val="-20"/>
          <w:sz w:val="30"/>
          <w:szCs w:val="30"/>
        </w:rPr>
      </w:pPr>
      <w:r>
        <w:rPr>
          <w:rFonts w:hint="eastAsia" w:ascii="仿宋" w:hAnsi="仿宋" w:eastAsia="仿宋"/>
          <w:spacing w:val="-20"/>
          <w:sz w:val="30"/>
          <w:szCs w:val="30"/>
        </w:rPr>
        <w:t>法 定 代 表 人 签字：</w:t>
      </w:r>
    </w:p>
    <w:p>
      <w:pPr>
        <w:pStyle w:val="4"/>
        <w:snapToGrid w:val="0"/>
        <w:spacing w:line="460" w:lineRule="exact"/>
        <w:rPr>
          <w:rFonts w:ascii="仿宋" w:hAnsi="仿宋" w:eastAsia="仿宋"/>
          <w:spacing w:val="-20"/>
          <w:sz w:val="30"/>
          <w:szCs w:val="30"/>
        </w:rPr>
      </w:pPr>
      <w:r>
        <w:rPr>
          <w:rFonts w:hint="eastAsia" w:ascii="仿宋" w:hAnsi="仿宋" w:eastAsia="仿宋"/>
          <w:spacing w:val="-20"/>
          <w:sz w:val="30"/>
          <w:szCs w:val="30"/>
        </w:rPr>
        <w:t>生产企业名称和盖章:</w:t>
      </w:r>
    </w:p>
    <w:p>
      <w:pPr>
        <w:rPr>
          <w:rFonts w:ascii="仿宋" w:hAnsi="仿宋" w:eastAsia="仿宋"/>
          <w:bCs/>
          <w:spacing w:val="-20"/>
          <w:sz w:val="24"/>
        </w:rPr>
      </w:pPr>
      <w:r>
        <w:rPr>
          <w:rFonts w:hint="eastAsia" w:ascii="仿宋" w:hAnsi="仿宋" w:eastAsia="仿宋"/>
          <w:bCs/>
          <w:spacing w:val="-20"/>
          <w:sz w:val="24"/>
        </w:rPr>
        <w:br w:type="page"/>
      </w:r>
      <w:r>
        <w:rPr>
          <w:rFonts w:hint="eastAsia" w:ascii="仿宋" w:hAnsi="仿宋" w:eastAsia="仿宋"/>
          <w:bCs/>
          <w:spacing w:val="-20"/>
          <w:sz w:val="24"/>
        </w:rPr>
        <w:t>格式文件1－8</w:t>
      </w:r>
    </w:p>
    <w:p>
      <w:pPr>
        <w:jc w:val="center"/>
        <w:rPr>
          <w:rFonts w:ascii="仿宋" w:hAnsi="仿宋" w:eastAsia="仿宋" w:cs="宋体"/>
          <w:spacing w:val="-20"/>
          <w:sz w:val="30"/>
          <w:szCs w:val="30"/>
          <w:lang w:val="zh-CN"/>
        </w:rPr>
      </w:pPr>
      <w:r>
        <w:rPr>
          <w:rFonts w:hint="eastAsia" w:ascii="仿宋" w:hAnsi="仿宋" w:eastAsia="仿宋" w:cs="宋体"/>
          <w:spacing w:val="-20"/>
          <w:sz w:val="30"/>
          <w:szCs w:val="30"/>
          <w:lang w:val="zh-CN"/>
        </w:rPr>
        <w:t>黑龙江省医疗机构高值医用耗材集中采购</w:t>
      </w:r>
    </w:p>
    <w:p>
      <w:pPr>
        <w:jc w:val="center"/>
        <w:rPr>
          <w:rFonts w:ascii="仿宋" w:hAnsi="仿宋" w:eastAsia="仿宋" w:cs="宋体"/>
          <w:b/>
          <w:spacing w:val="20"/>
          <w:sz w:val="44"/>
          <w:szCs w:val="44"/>
          <w:lang w:val="zh-CN"/>
        </w:rPr>
      </w:pPr>
      <w:r>
        <w:rPr>
          <w:rFonts w:hint="eastAsia" w:ascii="仿宋" w:hAnsi="仿宋" w:eastAsia="仿宋" w:cs="宋体"/>
          <w:b/>
          <w:spacing w:val="20"/>
          <w:sz w:val="44"/>
          <w:szCs w:val="44"/>
          <w:lang w:val="zh-CN"/>
        </w:rPr>
        <w:t>生产企业有关情况说明</w:t>
      </w:r>
    </w:p>
    <w:p>
      <w:pPr>
        <w:spacing w:line="600" w:lineRule="exact"/>
        <w:rPr>
          <w:rFonts w:ascii="仿宋" w:hAnsi="仿宋" w:eastAsia="仿宋" w:cs="宋体"/>
          <w:spacing w:val="-20"/>
          <w:lang w:val="zh-CN"/>
        </w:rPr>
      </w:pPr>
      <w:r>
        <w:rPr>
          <w:rFonts w:hint="eastAsia" w:ascii="仿宋" w:hAnsi="仿宋" w:eastAsia="仿宋" w:cs="宋体"/>
          <w:spacing w:val="-20"/>
          <w:lang w:val="zh-CN"/>
        </w:rPr>
        <w:t>生产企业名称（盖章）：</w:t>
      </w:r>
    </w:p>
    <w:tbl>
      <w:tblPr>
        <w:tblStyle w:val="25"/>
        <w:tblW w:w="8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3"/>
        <w:gridCol w:w="1068"/>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5453" w:type="dxa"/>
          </w:tcPr>
          <w:p>
            <w:pPr>
              <w:spacing w:line="600" w:lineRule="exact"/>
              <w:jc w:val="center"/>
              <w:rPr>
                <w:rFonts w:ascii="仿宋" w:hAnsi="仿宋" w:eastAsia="仿宋" w:cs="宋体"/>
                <w:b/>
                <w:spacing w:val="-20"/>
                <w:lang w:val="zh-CN"/>
              </w:rPr>
            </w:pPr>
            <w:r>
              <w:rPr>
                <w:rFonts w:hint="eastAsia" w:ascii="仿宋" w:hAnsi="仿宋" w:eastAsia="仿宋" w:cs="宋体"/>
                <w:b/>
                <w:spacing w:val="-20"/>
                <w:lang w:val="zh-CN"/>
              </w:rPr>
              <w:t>需 要 说 明 的 事 项</w:t>
            </w:r>
          </w:p>
        </w:tc>
        <w:tc>
          <w:tcPr>
            <w:tcW w:w="1068" w:type="dxa"/>
          </w:tcPr>
          <w:p>
            <w:pPr>
              <w:spacing w:line="600" w:lineRule="exact"/>
              <w:jc w:val="center"/>
              <w:rPr>
                <w:rFonts w:ascii="仿宋" w:hAnsi="仿宋" w:eastAsia="仿宋" w:cs="宋体"/>
                <w:b/>
                <w:spacing w:val="-20"/>
                <w:lang w:val="zh-CN"/>
              </w:rPr>
            </w:pPr>
            <w:r>
              <w:rPr>
                <w:rFonts w:hint="eastAsia" w:ascii="仿宋" w:hAnsi="仿宋" w:eastAsia="仿宋" w:cs="宋体"/>
                <w:b/>
                <w:spacing w:val="-20"/>
                <w:lang w:val="zh-CN"/>
              </w:rPr>
              <w:t>有/无</w:t>
            </w:r>
          </w:p>
        </w:tc>
        <w:tc>
          <w:tcPr>
            <w:tcW w:w="2225" w:type="dxa"/>
          </w:tcPr>
          <w:p>
            <w:pPr>
              <w:spacing w:line="600" w:lineRule="exact"/>
              <w:jc w:val="center"/>
              <w:rPr>
                <w:rFonts w:ascii="仿宋" w:hAnsi="仿宋" w:eastAsia="仿宋" w:cs="宋体"/>
                <w:b/>
                <w:spacing w:val="-20"/>
                <w:lang w:val="zh-CN"/>
              </w:rPr>
            </w:pPr>
            <w:r>
              <w:rPr>
                <w:rFonts w:hint="eastAsia" w:ascii="仿宋" w:hAnsi="仿宋" w:eastAsia="仿宋" w:cs="宋体"/>
                <w:b/>
                <w:spacing w:val="-20"/>
                <w:lang w:val="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5453" w:type="dxa"/>
          </w:tcPr>
          <w:p>
            <w:pPr>
              <w:spacing w:before="50" w:after="50"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近三年内，申报品种有无被国家食品药品监督管理局定性为严重不良反应。如有不合格记录，请说明具体品种。</w:t>
            </w:r>
          </w:p>
        </w:tc>
        <w:tc>
          <w:tcPr>
            <w:tcW w:w="1068" w:type="dxa"/>
          </w:tcPr>
          <w:p>
            <w:pPr>
              <w:spacing w:line="600" w:lineRule="exact"/>
              <w:rPr>
                <w:rFonts w:ascii="仿宋" w:hAnsi="仿宋" w:eastAsia="仿宋" w:cs="宋体"/>
                <w:spacing w:val="-20"/>
                <w:sz w:val="28"/>
                <w:szCs w:val="28"/>
                <w:lang w:val="zh-CN"/>
              </w:rPr>
            </w:pPr>
          </w:p>
        </w:tc>
        <w:tc>
          <w:tcPr>
            <w:tcW w:w="2225" w:type="dxa"/>
          </w:tcPr>
          <w:p>
            <w:pPr>
              <w:spacing w:line="600" w:lineRule="exact"/>
              <w:rPr>
                <w:rFonts w:ascii="仿宋" w:hAnsi="仿宋" w:eastAsia="仿宋" w:cs="宋体"/>
                <w:spacing w:val="-2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5453" w:type="dxa"/>
          </w:tcPr>
          <w:p>
            <w:pPr>
              <w:spacing w:before="50" w:after="50"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近三年内，有无生产（销售）重大违法违规记录。</w:t>
            </w:r>
          </w:p>
        </w:tc>
        <w:tc>
          <w:tcPr>
            <w:tcW w:w="1068" w:type="dxa"/>
          </w:tcPr>
          <w:p>
            <w:pPr>
              <w:spacing w:line="600" w:lineRule="exact"/>
              <w:rPr>
                <w:rFonts w:ascii="仿宋" w:hAnsi="仿宋" w:eastAsia="仿宋" w:cs="宋体"/>
                <w:spacing w:val="-20"/>
                <w:sz w:val="28"/>
                <w:szCs w:val="28"/>
                <w:lang w:val="zh-CN"/>
              </w:rPr>
            </w:pPr>
          </w:p>
        </w:tc>
        <w:tc>
          <w:tcPr>
            <w:tcW w:w="2225" w:type="dxa"/>
          </w:tcPr>
          <w:p>
            <w:pPr>
              <w:spacing w:line="600" w:lineRule="exact"/>
              <w:rPr>
                <w:rFonts w:ascii="仿宋" w:hAnsi="仿宋" w:eastAsia="仿宋" w:cs="宋体"/>
                <w:spacing w:val="-2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7" w:hRule="atLeast"/>
        </w:trPr>
        <w:tc>
          <w:tcPr>
            <w:tcW w:w="8746" w:type="dxa"/>
            <w:gridSpan w:val="3"/>
          </w:tcPr>
          <w:p>
            <w:pPr>
              <w:widowControl/>
              <w:spacing w:line="600" w:lineRule="exact"/>
              <w:ind w:firstLine="480" w:firstLineChars="200"/>
              <w:rPr>
                <w:rFonts w:ascii="仿宋" w:hAnsi="仿宋" w:eastAsia="仿宋" w:cs="宋体"/>
                <w:spacing w:val="-20"/>
                <w:sz w:val="28"/>
                <w:szCs w:val="28"/>
                <w:lang w:val="zh-CN"/>
              </w:rPr>
            </w:pPr>
            <w:r>
              <w:rPr>
                <w:rFonts w:hint="eastAsia" w:ascii="仿宋" w:hAnsi="仿宋" w:eastAsia="仿宋"/>
                <w:spacing w:val="-20"/>
                <w:sz w:val="28"/>
                <w:szCs w:val="28"/>
              </w:rPr>
              <w:t>近三年内，</w:t>
            </w:r>
            <w:r>
              <w:rPr>
                <w:rFonts w:hint="eastAsia" w:ascii="仿宋" w:hAnsi="仿宋" w:eastAsia="仿宋" w:cs="宋体"/>
                <w:spacing w:val="-20"/>
                <w:sz w:val="28"/>
                <w:szCs w:val="28"/>
                <w:lang w:val="zh-CN"/>
              </w:rPr>
              <w:t>申报品种开展不良反应监测情况说明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8" w:hRule="atLeast"/>
        </w:trPr>
        <w:tc>
          <w:tcPr>
            <w:tcW w:w="8746" w:type="dxa"/>
            <w:gridSpan w:val="3"/>
          </w:tcPr>
          <w:p>
            <w:pPr>
              <w:widowControl/>
              <w:spacing w:line="600" w:lineRule="exact"/>
              <w:rPr>
                <w:rFonts w:ascii="仿宋" w:hAnsi="仿宋" w:eastAsia="仿宋" w:cs="宋体"/>
                <w:spacing w:val="-20"/>
                <w:sz w:val="28"/>
                <w:szCs w:val="28"/>
                <w:lang w:val="zh-CN"/>
              </w:rPr>
            </w:pPr>
            <w:r>
              <w:rPr>
                <w:rFonts w:hint="eastAsia" w:ascii="仿宋" w:hAnsi="仿宋" w:eastAsia="仿宋" w:cs="宋体"/>
                <w:spacing w:val="-20"/>
                <w:sz w:val="28"/>
                <w:szCs w:val="28"/>
                <w:lang w:val="zh-CN"/>
              </w:rPr>
              <w:t>其他需要说明的情况:</w:t>
            </w:r>
          </w:p>
        </w:tc>
      </w:tr>
    </w:tbl>
    <w:p>
      <w:pPr>
        <w:rPr>
          <w:rFonts w:ascii="仿宋" w:hAnsi="仿宋" w:eastAsia="仿宋"/>
          <w:bCs/>
          <w:color w:val="FF0000"/>
          <w:spacing w:val="-20"/>
          <w:sz w:val="24"/>
        </w:rPr>
      </w:pPr>
    </w:p>
    <w:p>
      <w:pPr>
        <w:rPr>
          <w:rFonts w:ascii="仿宋" w:hAnsi="仿宋" w:eastAsia="仿宋"/>
          <w:bCs/>
          <w:spacing w:val="-20"/>
          <w:sz w:val="24"/>
        </w:rPr>
      </w:pPr>
      <w:r>
        <w:rPr>
          <w:rFonts w:hint="eastAsia" w:ascii="仿宋" w:hAnsi="仿宋" w:eastAsia="仿宋"/>
          <w:bCs/>
          <w:spacing w:val="-20"/>
          <w:sz w:val="24"/>
        </w:rPr>
        <w:t>备注：本表需省级药监部门盖章</w:t>
      </w:r>
      <w:r>
        <w:rPr>
          <w:rFonts w:hint="eastAsia" w:ascii="仿宋" w:hAnsi="仿宋" w:eastAsia="仿宋"/>
          <w:bCs/>
          <w:spacing w:val="-20"/>
          <w:sz w:val="24"/>
        </w:rPr>
        <w:br w:type="page"/>
      </w:r>
      <w:r>
        <w:rPr>
          <w:rFonts w:hint="eastAsia" w:ascii="仿宋" w:hAnsi="仿宋" w:eastAsia="仿宋"/>
          <w:bCs/>
          <w:spacing w:val="-20"/>
          <w:sz w:val="24"/>
        </w:rPr>
        <w:t>格式文件2－1</w:t>
      </w:r>
    </w:p>
    <w:p>
      <w:pPr>
        <w:autoSpaceDE w:val="0"/>
        <w:autoSpaceDN w:val="0"/>
        <w:adjustRightInd w:val="0"/>
        <w:spacing w:line="360" w:lineRule="auto"/>
        <w:jc w:val="center"/>
        <w:outlineLvl w:val="0"/>
        <w:rPr>
          <w:rFonts w:ascii="仿宋" w:hAnsi="仿宋" w:eastAsia="仿宋" w:cs="宋体"/>
          <w:bCs/>
          <w:sz w:val="36"/>
          <w:szCs w:val="36"/>
          <w:lang w:val="zh-CN"/>
        </w:rPr>
      </w:pPr>
      <w:r>
        <w:rPr>
          <w:rFonts w:hint="eastAsia" w:ascii="仿宋" w:hAnsi="仿宋" w:eastAsia="仿宋" w:cs="宋体"/>
          <w:bCs/>
          <w:sz w:val="36"/>
          <w:szCs w:val="36"/>
          <w:lang w:val="zh-CN"/>
        </w:rPr>
        <w:t>黑龙江省医疗机构高值医用耗材集中采购</w:t>
      </w:r>
    </w:p>
    <w:p>
      <w:pPr>
        <w:spacing w:line="360" w:lineRule="auto"/>
        <w:rPr>
          <w:rFonts w:ascii="仿宋" w:hAnsi="仿宋" w:eastAsia="仿宋"/>
          <w:spacing w:val="-20"/>
          <w:sz w:val="48"/>
        </w:rPr>
      </w:pPr>
    </w:p>
    <w:p>
      <w:pPr>
        <w:autoSpaceDE w:val="0"/>
        <w:autoSpaceDN w:val="0"/>
        <w:adjustRightInd w:val="0"/>
        <w:spacing w:line="360" w:lineRule="auto"/>
        <w:jc w:val="center"/>
        <w:outlineLvl w:val="0"/>
        <w:rPr>
          <w:rFonts w:ascii="仿宋" w:hAnsi="仿宋" w:eastAsia="仿宋" w:cs="宋体"/>
          <w:b/>
          <w:bCs/>
          <w:spacing w:val="-20"/>
          <w:sz w:val="72"/>
          <w:szCs w:val="72"/>
          <w:lang w:val="zh-CN"/>
        </w:rPr>
      </w:pPr>
      <w:r>
        <w:rPr>
          <w:rFonts w:hint="eastAsia" w:ascii="仿宋" w:hAnsi="仿宋" w:eastAsia="仿宋" w:cs="宋体"/>
          <w:b/>
          <w:bCs/>
          <w:spacing w:val="-20"/>
          <w:sz w:val="72"/>
          <w:szCs w:val="72"/>
          <w:lang w:val="zh-CN"/>
        </w:rPr>
        <w:t>申  报  材  料</w:t>
      </w:r>
    </w:p>
    <w:p>
      <w:pPr>
        <w:autoSpaceDE w:val="0"/>
        <w:autoSpaceDN w:val="0"/>
        <w:adjustRightInd w:val="0"/>
        <w:spacing w:line="360" w:lineRule="auto"/>
        <w:jc w:val="center"/>
        <w:outlineLvl w:val="0"/>
        <w:rPr>
          <w:rFonts w:ascii="仿宋" w:hAnsi="仿宋" w:eastAsia="仿宋"/>
          <w:bCs/>
          <w:spacing w:val="-20"/>
          <w:sz w:val="44"/>
        </w:rPr>
      </w:pPr>
    </w:p>
    <w:p>
      <w:pPr>
        <w:autoSpaceDE w:val="0"/>
        <w:autoSpaceDN w:val="0"/>
        <w:adjustRightInd w:val="0"/>
        <w:spacing w:line="360" w:lineRule="auto"/>
        <w:jc w:val="center"/>
        <w:outlineLvl w:val="0"/>
        <w:rPr>
          <w:rFonts w:ascii="仿宋" w:hAnsi="仿宋" w:eastAsia="仿宋" w:cs="宋体"/>
          <w:b/>
          <w:bCs/>
          <w:spacing w:val="-20"/>
          <w:sz w:val="36"/>
          <w:szCs w:val="36"/>
          <w:lang w:val="zh-CN"/>
        </w:rPr>
      </w:pPr>
      <w:r>
        <w:rPr>
          <w:rFonts w:hint="eastAsia" w:ascii="仿宋" w:hAnsi="仿宋" w:eastAsia="仿宋" w:cs="宋体"/>
          <w:b/>
          <w:bCs/>
          <w:spacing w:val="-20"/>
          <w:sz w:val="36"/>
          <w:szCs w:val="36"/>
          <w:lang w:val="zh-CN"/>
        </w:rPr>
        <w:t>（ 产 品 册 ）</w:t>
      </w: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autoSpaceDE w:val="0"/>
        <w:autoSpaceDN w:val="0"/>
        <w:adjustRightInd w:val="0"/>
        <w:spacing w:line="480" w:lineRule="auto"/>
        <w:jc w:val="left"/>
        <w:outlineLvl w:val="0"/>
        <w:rPr>
          <w:rFonts w:ascii="仿宋" w:hAnsi="仿宋" w:eastAsia="仿宋" w:cs="宋体"/>
          <w:bCs/>
          <w:spacing w:val="-20"/>
          <w:sz w:val="36"/>
          <w:szCs w:val="36"/>
          <w:lang w:val="zh-CN"/>
        </w:rPr>
      </w:pPr>
    </w:p>
    <w:p>
      <w:pPr>
        <w:autoSpaceDE w:val="0"/>
        <w:autoSpaceDN w:val="0"/>
        <w:adjustRightInd w:val="0"/>
        <w:spacing w:line="500" w:lineRule="exact"/>
        <w:jc w:val="left"/>
        <w:outlineLvl w:val="0"/>
        <w:rPr>
          <w:rFonts w:ascii="仿宋" w:hAnsi="仿宋" w:eastAsia="仿宋" w:cs="宋体"/>
          <w:b/>
          <w:bCs/>
          <w:spacing w:val="-20"/>
          <w:sz w:val="36"/>
          <w:szCs w:val="36"/>
          <w:u w:val="single"/>
          <w:lang w:val="zh-CN"/>
        </w:rPr>
      </w:pPr>
      <w:r>
        <w:rPr>
          <w:rFonts w:hint="eastAsia" w:ascii="仿宋" w:hAnsi="仿宋" w:eastAsia="仿宋" w:cs="宋体"/>
          <w:b/>
          <w:spacing w:val="-20"/>
          <w:sz w:val="36"/>
          <w:szCs w:val="36"/>
          <w:lang w:val="zh-CN"/>
        </w:rPr>
        <w:t>申报人名称</w:t>
      </w:r>
      <w:r>
        <w:rPr>
          <w:rFonts w:hint="eastAsia" w:ascii="仿宋" w:hAnsi="仿宋" w:eastAsia="仿宋" w:cs="宋体"/>
          <w:bCs/>
          <w:spacing w:val="-20"/>
          <w:sz w:val="36"/>
          <w:szCs w:val="36"/>
          <w:lang w:val="zh-CN"/>
        </w:rPr>
        <w:t>：</w:t>
      </w:r>
    </w:p>
    <w:p>
      <w:pPr>
        <w:autoSpaceDE w:val="0"/>
        <w:autoSpaceDN w:val="0"/>
        <w:adjustRightInd w:val="0"/>
        <w:spacing w:line="500" w:lineRule="exact"/>
        <w:ind w:firstLine="964" w:firstLineChars="300"/>
        <w:jc w:val="left"/>
        <w:outlineLvl w:val="0"/>
        <w:rPr>
          <w:rFonts w:ascii="仿宋" w:hAnsi="仿宋" w:eastAsia="仿宋" w:cs="宋体"/>
          <w:b/>
          <w:bCs/>
          <w:spacing w:val="-20"/>
          <w:sz w:val="36"/>
          <w:szCs w:val="36"/>
          <w:lang w:val="zh-CN"/>
        </w:rPr>
      </w:pPr>
    </w:p>
    <w:p>
      <w:pPr>
        <w:tabs>
          <w:tab w:val="left" w:pos="10620"/>
        </w:tabs>
        <w:spacing w:line="500" w:lineRule="exact"/>
        <w:rPr>
          <w:rFonts w:ascii="仿宋" w:hAnsi="仿宋" w:eastAsia="仿宋" w:cs="宋体"/>
          <w:b/>
          <w:bCs/>
          <w:spacing w:val="-20"/>
          <w:u w:val="single"/>
          <w:lang w:val="zh-CN"/>
        </w:rPr>
      </w:pPr>
    </w:p>
    <w:p>
      <w:pPr>
        <w:autoSpaceDE w:val="0"/>
        <w:autoSpaceDN w:val="0"/>
        <w:adjustRightInd w:val="0"/>
        <w:spacing w:line="500" w:lineRule="exact"/>
        <w:ind w:firstLine="960" w:firstLineChars="300"/>
        <w:jc w:val="left"/>
        <w:outlineLvl w:val="0"/>
        <w:rPr>
          <w:rFonts w:ascii="仿宋" w:hAnsi="仿宋" w:eastAsia="仿宋" w:cs="宋体"/>
          <w:bCs/>
          <w:spacing w:val="-20"/>
          <w:sz w:val="36"/>
          <w:szCs w:val="36"/>
          <w:lang w:val="zh-CN"/>
        </w:rPr>
      </w:pPr>
    </w:p>
    <w:p>
      <w:pPr>
        <w:pStyle w:val="19"/>
        <w:spacing w:after="0" w:line="360" w:lineRule="auto"/>
        <w:ind w:right="555"/>
        <w:jc w:val="center"/>
        <w:rPr>
          <w:rFonts w:ascii="仿宋" w:hAnsi="仿宋" w:eastAsia="仿宋"/>
          <w:spacing w:val="-20"/>
          <w:sz w:val="24"/>
        </w:rPr>
      </w:pPr>
      <w:r>
        <w:rPr>
          <w:rFonts w:hint="eastAsia" w:ascii="仿宋" w:hAnsi="仿宋" w:eastAsia="仿宋" w:cs="宋体"/>
          <w:b/>
          <w:bCs/>
          <w:spacing w:val="-20"/>
          <w:sz w:val="28"/>
          <w:szCs w:val="28"/>
          <w:lang w:val="zh-CN"/>
        </w:rPr>
        <w:t>编号：总册数（    ） 第（   ）分册</w:t>
      </w:r>
    </w:p>
    <w:p>
      <w:pPr>
        <w:rPr>
          <w:rFonts w:ascii="仿宋" w:hAnsi="仿宋" w:eastAsia="仿宋" w:cs="宋体"/>
          <w:bCs/>
          <w:spacing w:val="-20"/>
          <w:sz w:val="36"/>
          <w:szCs w:val="36"/>
          <w:lang w:val="zh-CN"/>
        </w:rPr>
      </w:pPr>
      <w:r>
        <w:rPr>
          <w:rFonts w:hint="eastAsia" w:ascii="仿宋" w:hAnsi="仿宋" w:eastAsia="仿宋" w:cs="宋体"/>
          <w:bCs/>
          <w:spacing w:val="-20"/>
          <w:sz w:val="36"/>
          <w:szCs w:val="36"/>
          <w:lang w:val="zh-CN"/>
        </w:rPr>
        <w:br w:type="page"/>
      </w:r>
    </w:p>
    <w:tbl>
      <w:tblPr>
        <w:tblStyle w:val="25"/>
        <w:tblpPr w:leftFromText="180" w:rightFromText="180" w:vertAnchor="page" w:horzAnchor="margin" w:tblpY="31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910"/>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70" w:type="dxa"/>
            <w:vAlign w:val="center"/>
          </w:tcPr>
          <w:p>
            <w:pPr>
              <w:spacing w:line="0" w:lineRule="atLeast"/>
              <w:rPr>
                <w:rFonts w:ascii="仿宋" w:hAnsi="仿宋" w:eastAsia="仿宋"/>
                <w:b/>
                <w:spacing w:val="-20"/>
                <w:sz w:val="24"/>
              </w:rPr>
            </w:pPr>
            <w:r>
              <w:rPr>
                <w:rFonts w:hint="eastAsia" w:ascii="仿宋" w:hAnsi="仿宋" w:eastAsia="仿宋"/>
                <w:b/>
                <w:spacing w:val="-20"/>
                <w:sz w:val="24"/>
              </w:rPr>
              <w:t>装订</w:t>
            </w:r>
          </w:p>
          <w:p>
            <w:pPr>
              <w:spacing w:line="0" w:lineRule="atLeast"/>
              <w:jc w:val="center"/>
              <w:rPr>
                <w:rFonts w:ascii="仿宋" w:hAnsi="仿宋" w:eastAsia="仿宋"/>
                <w:spacing w:val="-20"/>
                <w:sz w:val="24"/>
              </w:rPr>
            </w:pPr>
            <w:r>
              <w:rPr>
                <w:rFonts w:hint="eastAsia" w:ascii="仿宋" w:hAnsi="仿宋" w:eastAsia="仿宋"/>
                <w:b/>
                <w:spacing w:val="-20"/>
                <w:sz w:val="24"/>
              </w:rPr>
              <w:t>顺序</w:t>
            </w:r>
          </w:p>
        </w:tc>
        <w:tc>
          <w:tcPr>
            <w:tcW w:w="4910" w:type="dxa"/>
            <w:vAlign w:val="center"/>
          </w:tcPr>
          <w:p>
            <w:pPr>
              <w:spacing w:line="0" w:lineRule="atLeast"/>
              <w:jc w:val="center"/>
              <w:rPr>
                <w:rFonts w:ascii="仿宋" w:hAnsi="仿宋" w:eastAsia="仿宋"/>
                <w:b/>
                <w:spacing w:val="-20"/>
                <w:sz w:val="24"/>
              </w:rPr>
            </w:pPr>
            <w:r>
              <w:rPr>
                <w:rFonts w:hint="eastAsia" w:ascii="仿宋" w:hAnsi="仿宋" w:eastAsia="仿宋"/>
                <w:b/>
                <w:spacing w:val="-20"/>
                <w:sz w:val="24"/>
              </w:rPr>
              <w:t>材料名称</w:t>
            </w:r>
          </w:p>
        </w:tc>
        <w:tc>
          <w:tcPr>
            <w:tcW w:w="2692" w:type="dxa"/>
            <w:vAlign w:val="center"/>
          </w:tcPr>
          <w:p>
            <w:pPr>
              <w:spacing w:line="0" w:lineRule="atLeast"/>
              <w:jc w:val="center"/>
              <w:rPr>
                <w:rFonts w:ascii="仿宋" w:hAnsi="仿宋" w:eastAsia="仿宋"/>
                <w:b/>
                <w:spacing w:val="-20"/>
                <w:sz w:val="24"/>
              </w:rPr>
            </w:pPr>
            <w:r>
              <w:rPr>
                <w:rFonts w:hint="eastAsia" w:ascii="仿宋" w:hAnsi="仿宋" w:eastAsia="仿宋"/>
                <w:b/>
                <w:spacing w:val="-20"/>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产品册封面</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按格式文件2-1编制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2</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产品册递交目录</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按格式文件2-2编制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3</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本册申报产品汇总表</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按格式文件2-3编制两份，1份单独递交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4</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申报品种资质审核基本信息情况表</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按格式文件2-4编制两份，1份单独递交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5</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《医疗器械注册证》及制造认可表或注册登记表和附页</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6</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产品注册标准或采用的国标、行标</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7</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通过美国FDA认证或CE认证提供认证机构相关证书及有效中文翻译件</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8</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说明书</w:t>
            </w:r>
          </w:p>
        </w:tc>
        <w:tc>
          <w:tcPr>
            <w:tcW w:w="2692"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原件，粘贴在A4纸上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9</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类别划分相关证明材料</w:t>
            </w:r>
          </w:p>
        </w:tc>
        <w:tc>
          <w:tcPr>
            <w:tcW w:w="2692" w:type="dxa"/>
            <w:vAlign w:val="center"/>
          </w:tcPr>
          <w:p>
            <w:pPr>
              <w:spacing w:line="0" w:lineRule="atLeast"/>
              <w:rPr>
                <w:rFonts w:ascii="仿宋" w:hAnsi="仿宋"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870" w:type="dxa"/>
            <w:vAlign w:val="center"/>
          </w:tcPr>
          <w:p>
            <w:pPr>
              <w:spacing w:line="0" w:lineRule="atLeast"/>
              <w:jc w:val="center"/>
              <w:rPr>
                <w:rFonts w:ascii="仿宋" w:hAnsi="仿宋" w:eastAsia="仿宋"/>
                <w:spacing w:val="-20"/>
                <w:sz w:val="28"/>
                <w:szCs w:val="28"/>
              </w:rPr>
            </w:pPr>
            <w:r>
              <w:rPr>
                <w:rFonts w:hint="eastAsia" w:ascii="仿宋" w:hAnsi="仿宋" w:eastAsia="仿宋"/>
                <w:spacing w:val="-20"/>
                <w:sz w:val="28"/>
                <w:szCs w:val="28"/>
              </w:rPr>
              <w:t>10</w:t>
            </w:r>
          </w:p>
        </w:tc>
        <w:tc>
          <w:tcPr>
            <w:tcW w:w="4910" w:type="dxa"/>
            <w:vAlign w:val="center"/>
          </w:tcPr>
          <w:p>
            <w:pPr>
              <w:spacing w:line="0" w:lineRule="atLeast"/>
              <w:rPr>
                <w:rFonts w:ascii="仿宋" w:hAnsi="仿宋" w:eastAsia="仿宋"/>
                <w:spacing w:val="-20"/>
                <w:sz w:val="28"/>
                <w:szCs w:val="28"/>
              </w:rPr>
            </w:pPr>
            <w:r>
              <w:rPr>
                <w:rFonts w:hint="eastAsia" w:ascii="仿宋" w:hAnsi="仿宋" w:eastAsia="仿宋"/>
                <w:spacing w:val="-20"/>
                <w:sz w:val="28"/>
                <w:szCs w:val="28"/>
              </w:rPr>
              <w:t>其他资质证明材料</w:t>
            </w:r>
          </w:p>
        </w:tc>
        <w:tc>
          <w:tcPr>
            <w:tcW w:w="2692" w:type="dxa"/>
            <w:vAlign w:val="center"/>
          </w:tcPr>
          <w:p>
            <w:pPr>
              <w:rPr>
                <w:rFonts w:ascii="仿宋" w:hAnsi="仿宋" w:eastAsia="仿宋"/>
                <w:spacing w:val="-20"/>
                <w:sz w:val="28"/>
                <w:szCs w:val="28"/>
              </w:rPr>
            </w:pPr>
            <w:r>
              <w:rPr>
                <w:rFonts w:hint="eastAsia" w:ascii="仿宋" w:hAnsi="仿宋" w:eastAsia="仿宋"/>
                <w:spacing w:val="-20"/>
                <w:sz w:val="28"/>
                <w:szCs w:val="28"/>
              </w:rPr>
              <w:t>复印件</w:t>
            </w:r>
          </w:p>
        </w:tc>
      </w:tr>
    </w:tbl>
    <w:p>
      <w:pPr>
        <w:rPr>
          <w:rFonts w:ascii="仿宋" w:hAnsi="仿宋" w:eastAsia="仿宋"/>
          <w:bCs/>
          <w:spacing w:val="-20"/>
          <w:sz w:val="24"/>
        </w:rPr>
      </w:pPr>
      <w:r>
        <w:rPr>
          <w:rFonts w:hint="eastAsia" w:ascii="仿宋" w:hAnsi="仿宋" w:eastAsia="仿宋"/>
          <w:bCs/>
          <w:spacing w:val="-20"/>
          <w:sz w:val="24"/>
        </w:rPr>
        <w:t>格式文件2－2</w:t>
      </w:r>
    </w:p>
    <w:p>
      <w:pPr>
        <w:jc w:val="center"/>
        <w:rPr>
          <w:rFonts w:ascii="仿宋" w:hAnsi="仿宋" w:eastAsia="仿宋" w:cs="宋体"/>
          <w:bCs/>
          <w:spacing w:val="-20"/>
          <w:sz w:val="36"/>
          <w:szCs w:val="36"/>
          <w:lang w:val="zh-CN"/>
        </w:rPr>
      </w:pPr>
      <w:r>
        <w:rPr>
          <w:rFonts w:hint="eastAsia" w:ascii="仿宋" w:hAnsi="仿宋" w:eastAsia="仿宋" w:cs="宋体"/>
          <w:bCs/>
          <w:spacing w:val="-20"/>
          <w:sz w:val="36"/>
          <w:szCs w:val="36"/>
          <w:lang w:val="zh-CN"/>
        </w:rPr>
        <w:t>申报材料产品册的内容与要求</w:t>
      </w:r>
    </w:p>
    <w:p>
      <w:pPr>
        <w:rPr>
          <w:rFonts w:ascii="仿宋" w:hAnsi="仿宋" w:eastAsia="仿宋" w:cs="宋体"/>
          <w:bCs/>
          <w:spacing w:val="-20"/>
          <w:sz w:val="36"/>
          <w:szCs w:val="36"/>
          <w:lang w:val="zh-CN"/>
        </w:rPr>
      </w:pPr>
    </w:p>
    <w:p>
      <w:pPr>
        <w:rPr>
          <w:rFonts w:ascii="仿宋" w:hAnsi="仿宋" w:eastAsia="仿宋" w:cs="宋体"/>
          <w:bCs/>
          <w:spacing w:val="-20"/>
          <w:sz w:val="36"/>
          <w:szCs w:val="36"/>
          <w:lang w:val="zh-CN"/>
        </w:rPr>
      </w:pPr>
    </w:p>
    <w:p>
      <w:pPr>
        <w:rPr>
          <w:rFonts w:ascii="仿宋" w:hAnsi="仿宋" w:eastAsia="仿宋" w:cs="宋体"/>
          <w:bCs/>
          <w:spacing w:val="-20"/>
          <w:sz w:val="36"/>
          <w:szCs w:val="36"/>
          <w:lang w:val="zh-CN"/>
        </w:rPr>
      </w:pPr>
    </w:p>
    <w:p>
      <w:pPr>
        <w:spacing w:line="360" w:lineRule="auto"/>
        <w:rPr>
          <w:rFonts w:ascii="仿宋" w:hAnsi="仿宋" w:eastAsia="仿宋"/>
          <w:b/>
          <w:bCs/>
          <w:spacing w:val="20"/>
          <w:sz w:val="36"/>
          <w:szCs w:val="36"/>
        </w:rPr>
        <w:sectPr>
          <w:headerReference r:id="rId9" w:type="first"/>
          <w:footerReference r:id="rId11" w:type="first"/>
          <w:footerReference r:id="rId10" w:type="default"/>
          <w:pgSz w:w="11906" w:h="16838"/>
          <w:pgMar w:top="1440" w:right="1797" w:bottom="1440" w:left="1797" w:header="851" w:footer="992" w:gutter="0"/>
          <w:cols w:space="425" w:num="1"/>
          <w:docGrid w:linePitch="435" w:charSpace="0"/>
        </w:sectPr>
      </w:pPr>
    </w:p>
    <w:p>
      <w:pPr>
        <w:rPr>
          <w:rFonts w:ascii="仿宋" w:hAnsi="仿宋" w:eastAsia="仿宋"/>
          <w:bCs/>
          <w:spacing w:val="-20"/>
          <w:sz w:val="24"/>
        </w:rPr>
      </w:pPr>
      <w:r>
        <w:rPr>
          <w:rFonts w:hint="eastAsia" w:ascii="仿宋" w:hAnsi="仿宋" w:eastAsia="仿宋"/>
          <w:bCs/>
          <w:spacing w:val="-20"/>
          <w:sz w:val="24"/>
        </w:rPr>
        <w:t>格式文件2－3</w:t>
      </w:r>
    </w:p>
    <w:p>
      <w:pPr>
        <w:spacing w:line="360" w:lineRule="auto"/>
        <w:jc w:val="center"/>
        <w:rPr>
          <w:rFonts w:ascii="仿宋" w:hAnsi="仿宋" w:eastAsia="仿宋"/>
          <w:b/>
          <w:bCs/>
          <w:spacing w:val="20"/>
          <w:sz w:val="36"/>
          <w:szCs w:val="36"/>
        </w:rPr>
      </w:pPr>
      <w:r>
        <w:rPr>
          <w:rFonts w:hint="eastAsia" w:ascii="仿宋" w:hAnsi="仿宋" w:eastAsia="仿宋"/>
          <w:b/>
          <w:bCs/>
          <w:spacing w:val="20"/>
          <w:sz w:val="36"/>
          <w:szCs w:val="36"/>
        </w:rPr>
        <w:t>本册申报品种目录索引</w:t>
      </w:r>
    </w:p>
    <w:p>
      <w:pPr>
        <w:spacing w:line="360" w:lineRule="auto"/>
        <w:jc w:val="center"/>
        <w:rPr>
          <w:rFonts w:ascii="仿宋" w:hAnsi="仿宋" w:eastAsia="仿宋"/>
          <w:bCs/>
          <w:spacing w:val="-20"/>
          <w:sz w:val="28"/>
          <w:szCs w:val="28"/>
        </w:rPr>
      </w:pPr>
      <w:r>
        <w:rPr>
          <w:rFonts w:hint="eastAsia" w:ascii="仿宋" w:hAnsi="仿宋" w:eastAsia="仿宋"/>
          <w:bCs/>
          <w:spacing w:val="-20"/>
          <w:sz w:val="28"/>
          <w:szCs w:val="28"/>
        </w:rPr>
        <w:t>共  册   第  册</w:t>
      </w:r>
    </w:p>
    <w:p>
      <w:pPr>
        <w:spacing w:line="360" w:lineRule="auto"/>
        <w:rPr>
          <w:rFonts w:ascii="仿宋" w:hAnsi="仿宋" w:eastAsia="仿宋"/>
          <w:b/>
          <w:bCs/>
          <w:spacing w:val="-20"/>
          <w:sz w:val="28"/>
          <w:szCs w:val="28"/>
        </w:rPr>
      </w:pPr>
      <w:r>
        <w:rPr>
          <w:rFonts w:hint="eastAsia" w:ascii="仿宋" w:hAnsi="仿宋" w:eastAsia="仿宋"/>
          <w:b/>
          <w:bCs/>
          <w:spacing w:val="-20"/>
          <w:sz w:val="28"/>
          <w:szCs w:val="28"/>
        </w:rPr>
        <w:t>申报企业（盖章）：</w:t>
      </w:r>
    </w:p>
    <w:tbl>
      <w:tblPr>
        <w:tblStyle w:val="25"/>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69"/>
        <w:gridCol w:w="2347"/>
        <w:gridCol w:w="2510"/>
        <w:gridCol w:w="2009"/>
        <w:gridCol w:w="1008"/>
        <w:gridCol w:w="1339"/>
        <w:gridCol w:w="102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序号</w:t>
            </w:r>
          </w:p>
        </w:tc>
        <w:tc>
          <w:tcPr>
            <w:tcW w:w="1869"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类别名称</w:t>
            </w:r>
          </w:p>
        </w:tc>
        <w:tc>
          <w:tcPr>
            <w:tcW w:w="2347"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分类目录</w:t>
            </w:r>
          </w:p>
        </w:tc>
        <w:tc>
          <w:tcPr>
            <w:tcW w:w="2510"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目录说明</w:t>
            </w:r>
          </w:p>
        </w:tc>
        <w:tc>
          <w:tcPr>
            <w:tcW w:w="2009"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规格</w:t>
            </w:r>
          </w:p>
        </w:tc>
        <w:tc>
          <w:tcPr>
            <w:tcW w:w="1008"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型号</w:t>
            </w:r>
          </w:p>
        </w:tc>
        <w:tc>
          <w:tcPr>
            <w:tcW w:w="1339" w:type="dxa"/>
          </w:tcPr>
          <w:p>
            <w:pPr>
              <w:spacing w:line="360" w:lineRule="auto"/>
              <w:jc w:val="center"/>
              <w:rPr>
                <w:rFonts w:ascii="仿宋" w:hAnsi="仿宋" w:eastAsia="仿宋"/>
                <w:b/>
                <w:bCs/>
                <w:spacing w:val="-20"/>
                <w:sz w:val="30"/>
              </w:rPr>
            </w:pPr>
            <w:r>
              <w:rPr>
                <w:rFonts w:hint="eastAsia" w:ascii="仿宋" w:hAnsi="仿宋" w:eastAsia="仿宋"/>
                <w:b/>
                <w:bCs/>
                <w:spacing w:val="-20"/>
                <w:sz w:val="30"/>
              </w:rPr>
              <w:t>材质</w:t>
            </w:r>
          </w:p>
        </w:tc>
        <w:tc>
          <w:tcPr>
            <w:tcW w:w="1024" w:type="dxa"/>
          </w:tcPr>
          <w:p>
            <w:pPr>
              <w:spacing w:line="360" w:lineRule="auto"/>
              <w:jc w:val="center"/>
              <w:rPr>
                <w:rFonts w:ascii="仿宋" w:hAnsi="仿宋" w:eastAsia="仿宋"/>
                <w:b/>
                <w:bCs/>
                <w:spacing w:val="-20"/>
                <w:sz w:val="30"/>
              </w:rPr>
            </w:pPr>
            <w:r>
              <w:rPr>
                <w:rFonts w:hint="eastAsia" w:ascii="仿宋" w:hAnsi="仿宋" w:eastAsia="仿宋"/>
                <w:b/>
                <w:bCs/>
                <w:spacing w:val="-20"/>
                <w:sz w:val="30"/>
              </w:rPr>
              <w:t>单位</w:t>
            </w:r>
          </w:p>
        </w:tc>
        <w:tc>
          <w:tcPr>
            <w:tcW w:w="1022" w:type="dxa"/>
            <w:vAlign w:val="bottom"/>
          </w:tcPr>
          <w:p>
            <w:pPr>
              <w:spacing w:line="360" w:lineRule="auto"/>
              <w:jc w:val="center"/>
              <w:rPr>
                <w:rFonts w:ascii="仿宋" w:hAnsi="仿宋" w:eastAsia="仿宋"/>
                <w:b/>
                <w:bCs/>
                <w:spacing w:val="-20"/>
                <w:sz w:val="30"/>
              </w:rPr>
            </w:pPr>
            <w:r>
              <w:rPr>
                <w:rFonts w:hint="eastAsia" w:ascii="仿宋" w:hAnsi="仿宋" w:eastAsia="仿宋"/>
                <w:b/>
                <w:bCs/>
                <w:spacing w:val="-20"/>
                <w:sz w:val="30"/>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rPr>
            </w:pPr>
          </w:p>
        </w:tc>
        <w:tc>
          <w:tcPr>
            <w:tcW w:w="1869" w:type="dxa"/>
          </w:tcPr>
          <w:p>
            <w:pPr>
              <w:spacing w:line="360" w:lineRule="auto"/>
              <w:rPr>
                <w:rFonts w:ascii="仿宋" w:hAnsi="仿宋" w:eastAsia="仿宋"/>
                <w:bCs/>
                <w:spacing w:val="-20"/>
                <w:sz w:val="30"/>
              </w:rPr>
            </w:pPr>
          </w:p>
        </w:tc>
        <w:tc>
          <w:tcPr>
            <w:tcW w:w="2347" w:type="dxa"/>
          </w:tcPr>
          <w:p>
            <w:pPr>
              <w:spacing w:line="360" w:lineRule="auto"/>
              <w:rPr>
                <w:rFonts w:ascii="仿宋" w:hAnsi="仿宋" w:eastAsia="仿宋"/>
                <w:bCs/>
                <w:spacing w:val="-20"/>
                <w:sz w:val="30"/>
              </w:rPr>
            </w:pPr>
          </w:p>
        </w:tc>
        <w:tc>
          <w:tcPr>
            <w:tcW w:w="2510" w:type="dxa"/>
          </w:tcPr>
          <w:p>
            <w:pPr>
              <w:spacing w:line="360" w:lineRule="auto"/>
              <w:rPr>
                <w:rFonts w:ascii="仿宋" w:hAnsi="仿宋" w:eastAsia="仿宋"/>
                <w:bCs/>
                <w:spacing w:val="-20"/>
                <w:sz w:val="30"/>
              </w:rPr>
            </w:pPr>
          </w:p>
        </w:tc>
        <w:tc>
          <w:tcPr>
            <w:tcW w:w="2009" w:type="dxa"/>
          </w:tcPr>
          <w:p>
            <w:pPr>
              <w:spacing w:line="360" w:lineRule="auto"/>
              <w:rPr>
                <w:rFonts w:ascii="仿宋" w:hAnsi="仿宋" w:eastAsia="仿宋"/>
                <w:bCs/>
                <w:spacing w:val="-20"/>
                <w:sz w:val="30"/>
              </w:rPr>
            </w:pPr>
          </w:p>
        </w:tc>
        <w:tc>
          <w:tcPr>
            <w:tcW w:w="1008" w:type="dxa"/>
          </w:tcPr>
          <w:p>
            <w:pPr>
              <w:spacing w:line="360" w:lineRule="auto"/>
              <w:rPr>
                <w:rFonts w:ascii="仿宋" w:hAnsi="仿宋" w:eastAsia="仿宋"/>
                <w:bCs/>
                <w:spacing w:val="-20"/>
                <w:sz w:val="30"/>
              </w:rPr>
            </w:pPr>
          </w:p>
        </w:tc>
        <w:tc>
          <w:tcPr>
            <w:tcW w:w="1339" w:type="dxa"/>
          </w:tcPr>
          <w:p>
            <w:pPr>
              <w:spacing w:line="360" w:lineRule="auto"/>
              <w:rPr>
                <w:rFonts w:ascii="仿宋" w:hAnsi="仿宋" w:eastAsia="仿宋"/>
                <w:bCs/>
                <w:spacing w:val="-20"/>
                <w:sz w:val="30"/>
              </w:rPr>
            </w:pPr>
          </w:p>
        </w:tc>
        <w:tc>
          <w:tcPr>
            <w:tcW w:w="1024" w:type="dxa"/>
          </w:tcPr>
          <w:p>
            <w:pPr>
              <w:spacing w:line="360" w:lineRule="auto"/>
              <w:rPr>
                <w:rFonts w:ascii="仿宋" w:hAnsi="仿宋" w:eastAsia="仿宋"/>
                <w:bCs/>
                <w:spacing w:val="-20"/>
                <w:sz w:val="30"/>
              </w:rPr>
            </w:pPr>
          </w:p>
        </w:tc>
        <w:tc>
          <w:tcPr>
            <w:tcW w:w="1022" w:type="dxa"/>
          </w:tcPr>
          <w:p>
            <w:pPr>
              <w:spacing w:line="360" w:lineRule="auto"/>
              <w:rPr>
                <w:rFonts w:ascii="仿宋" w:hAnsi="仿宋" w:eastAsia="仿宋"/>
                <w:bCs/>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u w:val="single"/>
              </w:rPr>
            </w:pPr>
          </w:p>
        </w:tc>
        <w:tc>
          <w:tcPr>
            <w:tcW w:w="1869" w:type="dxa"/>
          </w:tcPr>
          <w:p>
            <w:pPr>
              <w:spacing w:line="360" w:lineRule="auto"/>
              <w:rPr>
                <w:rFonts w:ascii="仿宋" w:hAnsi="仿宋" w:eastAsia="仿宋"/>
                <w:bCs/>
                <w:spacing w:val="-20"/>
                <w:sz w:val="30"/>
                <w:u w:val="single"/>
              </w:rPr>
            </w:pPr>
          </w:p>
        </w:tc>
        <w:tc>
          <w:tcPr>
            <w:tcW w:w="2347" w:type="dxa"/>
          </w:tcPr>
          <w:p>
            <w:pPr>
              <w:spacing w:line="360" w:lineRule="auto"/>
              <w:rPr>
                <w:rFonts w:ascii="仿宋" w:hAnsi="仿宋" w:eastAsia="仿宋"/>
                <w:bCs/>
                <w:spacing w:val="-20"/>
                <w:sz w:val="30"/>
                <w:u w:val="single"/>
              </w:rPr>
            </w:pPr>
          </w:p>
        </w:tc>
        <w:tc>
          <w:tcPr>
            <w:tcW w:w="2510" w:type="dxa"/>
          </w:tcPr>
          <w:p>
            <w:pPr>
              <w:spacing w:line="360" w:lineRule="auto"/>
              <w:rPr>
                <w:rFonts w:ascii="仿宋" w:hAnsi="仿宋" w:eastAsia="仿宋"/>
                <w:bCs/>
                <w:spacing w:val="-20"/>
                <w:sz w:val="30"/>
                <w:u w:val="single"/>
              </w:rPr>
            </w:pPr>
          </w:p>
        </w:tc>
        <w:tc>
          <w:tcPr>
            <w:tcW w:w="2009" w:type="dxa"/>
          </w:tcPr>
          <w:p>
            <w:pPr>
              <w:spacing w:line="360" w:lineRule="auto"/>
              <w:rPr>
                <w:rFonts w:ascii="仿宋" w:hAnsi="仿宋" w:eastAsia="仿宋"/>
                <w:bCs/>
                <w:spacing w:val="-20"/>
                <w:sz w:val="30"/>
                <w:u w:val="single"/>
              </w:rPr>
            </w:pPr>
          </w:p>
        </w:tc>
        <w:tc>
          <w:tcPr>
            <w:tcW w:w="1008" w:type="dxa"/>
          </w:tcPr>
          <w:p>
            <w:pPr>
              <w:spacing w:line="360" w:lineRule="auto"/>
              <w:rPr>
                <w:rFonts w:ascii="仿宋" w:hAnsi="仿宋" w:eastAsia="仿宋"/>
                <w:bCs/>
                <w:spacing w:val="-20"/>
                <w:sz w:val="30"/>
                <w:u w:val="single"/>
              </w:rPr>
            </w:pPr>
          </w:p>
        </w:tc>
        <w:tc>
          <w:tcPr>
            <w:tcW w:w="1339" w:type="dxa"/>
          </w:tcPr>
          <w:p>
            <w:pPr>
              <w:spacing w:line="360" w:lineRule="auto"/>
              <w:rPr>
                <w:rFonts w:ascii="仿宋" w:hAnsi="仿宋" w:eastAsia="仿宋"/>
                <w:bCs/>
                <w:spacing w:val="-20"/>
                <w:sz w:val="30"/>
                <w:u w:val="single"/>
              </w:rPr>
            </w:pPr>
          </w:p>
        </w:tc>
        <w:tc>
          <w:tcPr>
            <w:tcW w:w="1024" w:type="dxa"/>
          </w:tcPr>
          <w:p>
            <w:pPr>
              <w:spacing w:line="360" w:lineRule="auto"/>
              <w:rPr>
                <w:rFonts w:ascii="仿宋" w:hAnsi="仿宋" w:eastAsia="仿宋"/>
                <w:bCs/>
                <w:spacing w:val="-20"/>
                <w:sz w:val="30"/>
                <w:u w:val="single"/>
              </w:rPr>
            </w:pPr>
          </w:p>
        </w:tc>
        <w:tc>
          <w:tcPr>
            <w:tcW w:w="1022" w:type="dxa"/>
          </w:tcPr>
          <w:p>
            <w:pPr>
              <w:spacing w:line="360" w:lineRule="auto"/>
              <w:rPr>
                <w:rFonts w:ascii="仿宋" w:hAnsi="仿宋" w:eastAsia="仿宋"/>
                <w:bCs/>
                <w:spacing w:val="-20"/>
                <w:sz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rPr>
            </w:pPr>
          </w:p>
        </w:tc>
        <w:tc>
          <w:tcPr>
            <w:tcW w:w="1869" w:type="dxa"/>
          </w:tcPr>
          <w:p>
            <w:pPr>
              <w:spacing w:line="360" w:lineRule="auto"/>
              <w:rPr>
                <w:rFonts w:ascii="仿宋" w:hAnsi="仿宋" w:eastAsia="仿宋"/>
                <w:bCs/>
                <w:spacing w:val="-20"/>
                <w:sz w:val="30"/>
              </w:rPr>
            </w:pPr>
          </w:p>
        </w:tc>
        <w:tc>
          <w:tcPr>
            <w:tcW w:w="2347" w:type="dxa"/>
          </w:tcPr>
          <w:p>
            <w:pPr>
              <w:spacing w:line="360" w:lineRule="auto"/>
              <w:rPr>
                <w:rFonts w:ascii="仿宋" w:hAnsi="仿宋" w:eastAsia="仿宋"/>
                <w:bCs/>
                <w:spacing w:val="-20"/>
                <w:sz w:val="30"/>
              </w:rPr>
            </w:pPr>
          </w:p>
        </w:tc>
        <w:tc>
          <w:tcPr>
            <w:tcW w:w="2510" w:type="dxa"/>
          </w:tcPr>
          <w:p>
            <w:pPr>
              <w:spacing w:line="360" w:lineRule="auto"/>
              <w:rPr>
                <w:rFonts w:ascii="仿宋" w:hAnsi="仿宋" w:eastAsia="仿宋"/>
                <w:bCs/>
                <w:spacing w:val="-20"/>
                <w:sz w:val="30"/>
              </w:rPr>
            </w:pPr>
          </w:p>
        </w:tc>
        <w:tc>
          <w:tcPr>
            <w:tcW w:w="2009" w:type="dxa"/>
          </w:tcPr>
          <w:p>
            <w:pPr>
              <w:spacing w:line="360" w:lineRule="auto"/>
              <w:rPr>
                <w:rFonts w:ascii="仿宋" w:hAnsi="仿宋" w:eastAsia="仿宋"/>
                <w:bCs/>
                <w:spacing w:val="-20"/>
                <w:sz w:val="30"/>
              </w:rPr>
            </w:pPr>
          </w:p>
        </w:tc>
        <w:tc>
          <w:tcPr>
            <w:tcW w:w="1008" w:type="dxa"/>
          </w:tcPr>
          <w:p>
            <w:pPr>
              <w:spacing w:line="360" w:lineRule="auto"/>
              <w:rPr>
                <w:rFonts w:ascii="仿宋" w:hAnsi="仿宋" w:eastAsia="仿宋"/>
                <w:bCs/>
                <w:spacing w:val="-20"/>
                <w:sz w:val="30"/>
              </w:rPr>
            </w:pPr>
          </w:p>
        </w:tc>
        <w:tc>
          <w:tcPr>
            <w:tcW w:w="1339" w:type="dxa"/>
          </w:tcPr>
          <w:p>
            <w:pPr>
              <w:spacing w:line="360" w:lineRule="auto"/>
              <w:rPr>
                <w:rFonts w:ascii="仿宋" w:hAnsi="仿宋" w:eastAsia="仿宋"/>
                <w:bCs/>
                <w:spacing w:val="-20"/>
                <w:sz w:val="30"/>
              </w:rPr>
            </w:pPr>
          </w:p>
        </w:tc>
        <w:tc>
          <w:tcPr>
            <w:tcW w:w="1024" w:type="dxa"/>
          </w:tcPr>
          <w:p>
            <w:pPr>
              <w:spacing w:line="360" w:lineRule="auto"/>
              <w:rPr>
                <w:rFonts w:ascii="仿宋" w:hAnsi="仿宋" w:eastAsia="仿宋"/>
                <w:bCs/>
                <w:spacing w:val="-20"/>
                <w:sz w:val="30"/>
              </w:rPr>
            </w:pPr>
          </w:p>
        </w:tc>
        <w:tc>
          <w:tcPr>
            <w:tcW w:w="1022" w:type="dxa"/>
          </w:tcPr>
          <w:p>
            <w:pPr>
              <w:spacing w:line="360" w:lineRule="auto"/>
              <w:rPr>
                <w:rFonts w:ascii="仿宋" w:hAnsi="仿宋" w:eastAsia="仿宋"/>
                <w:bCs/>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u w:val="single"/>
              </w:rPr>
            </w:pPr>
          </w:p>
        </w:tc>
        <w:tc>
          <w:tcPr>
            <w:tcW w:w="1869" w:type="dxa"/>
          </w:tcPr>
          <w:p>
            <w:pPr>
              <w:spacing w:line="360" w:lineRule="auto"/>
              <w:rPr>
                <w:rFonts w:ascii="仿宋" w:hAnsi="仿宋" w:eastAsia="仿宋"/>
                <w:bCs/>
                <w:spacing w:val="-20"/>
                <w:sz w:val="30"/>
                <w:u w:val="single"/>
              </w:rPr>
            </w:pPr>
          </w:p>
        </w:tc>
        <w:tc>
          <w:tcPr>
            <w:tcW w:w="2347" w:type="dxa"/>
          </w:tcPr>
          <w:p>
            <w:pPr>
              <w:spacing w:line="360" w:lineRule="auto"/>
              <w:rPr>
                <w:rFonts w:ascii="仿宋" w:hAnsi="仿宋" w:eastAsia="仿宋"/>
                <w:bCs/>
                <w:spacing w:val="-20"/>
                <w:sz w:val="30"/>
                <w:u w:val="single"/>
              </w:rPr>
            </w:pPr>
          </w:p>
        </w:tc>
        <w:tc>
          <w:tcPr>
            <w:tcW w:w="2510" w:type="dxa"/>
          </w:tcPr>
          <w:p>
            <w:pPr>
              <w:spacing w:line="360" w:lineRule="auto"/>
              <w:rPr>
                <w:rFonts w:ascii="仿宋" w:hAnsi="仿宋" w:eastAsia="仿宋"/>
                <w:bCs/>
                <w:spacing w:val="-20"/>
                <w:sz w:val="30"/>
                <w:u w:val="single"/>
              </w:rPr>
            </w:pPr>
          </w:p>
        </w:tc>
        <w:tc>
          <w:tcPr>
            <w:tcW w:w="2009" w:type="dxa"/>
          </w:tcPr>
          <w:p>
            <w:pPr>
              <w:spacing w:line="360" w:lineRule="auto"/>
              <w:rPr>
                <w:rFonts w:ascii="仿宋" w:hAnsi="仿宋" w:eastAsia="仿宋"/>
                <w:bCs/>
                <w:spacing w:val="-20"/>
                <w:sz w:val="30"/>
                <w:u w:val="single"/>
              </w:rPr>
            </w:pPr>
          </w:p>
        </w:tc>
        <w:tc>
          <w:tcPr>
            <w:tcW w:w="1008" w:type="dxa"/>
          </w:tcPr>
          <w:p>
            <w:pPr>
              <w:spacing w:line="360" w:lineRule="auto"/>
              <w:rPr>
                <w:rFonts w:ascii="仿宋" w:hAnsi="仿宋" w:eastAsia="仿宋"/>
                <w:bCs/>
                <w:spacing w:val="-20"/>
                <w:sz w:val="30"/>
                <w:u w:val="single"/>
              </w:rPr>
            </w:pPr>
          </w:p>
        </w:tc>
        <w:tc>
          <w:tcPr>
            <w:tcW w:w="1339" w:type="dxa"/>
          </w:tcPr>
          <w:p>
            <w:pPr>
              <w:spacing w:line="360" w:lineRule="auto"/>
              <w:rPr>
                <w:rFonts w:ascii="仿宋" w:hAnsi="仿宋" w:eastAsia="仿宋"/>
                <w:bCs/>
                <w:spacing w:val="-20"/>
                <w:sz w:val="30"/>
                <w:u w:val="single"/>
              </w:rPr>
            </w:pPr>
          </w:p>
        </w:tc>
        <w:tc>
          <w:tcPr>
            <w:tcW w:w="1024" w:type="dxa"/>
          </w:tcPr>
          <w:p>
            <w:pPr>
              <w:spacing w:line="360" w:lineRule="auto"/>
              <w:rPr>
                <w:rFonts w:ascii="仿宋" w:hAnsi="仿宋" w:eastAsia="仿宋"/>
                <w:bCs/>
                <w:spacing w:val="-20"/>
                <w:sz w:val="30"/>
                <w:u w:val="single"/>
              </w:rPr>
            </w:pPr>
          </w:p>
        </w:tc>
        <w:tc>
          <w:tcPr>
            <w:tcW w:w="1022" w:type="dxa"/>
          </w:tcPr>
          <w:p>
            <w:pPr>
              <w:spacing w:line="360" w:lineRule="auto"/>
              <w:rPr>
                <w:rFonts w:ascii="仿宋" w:hAnsi="仿宋" w:eastAsia="仿宋"/>
                <w:bCs/>
                <w:spacing w:val="-20"/>
                <w:sz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u w:val="single"/>
              </w:rPr>
            </w:pPr>
          </w:p>
        </w:tc>
        <w:tc>
          <w:tcPr>
            <w:tcW w:w="1869" w:type="dxa"/>
          </w:tcPr>
          <w:p>
            <w:pPr>
              <w:spacing w:line="360" w:lineRule="auto"/>
              <w:rPr>
                <w:rFonts w:ascii="仿宋" w:hAnsi="仿宋" w:eastAsia="仿宋"/>
                <w:bCs/>
                <w:spacing w:val="-20"/>
                <w:sz w:val="30"/>
                <w:u w:val="single"/>
              </w:rPr>
            </w:pPr>
          </w:p>
        </w:tc>
        <w:tc>
          <w:tcPr>
            <w:tcW w:w="2347" w:type="dxa"/>
          </w:tcPr>
          <w:p>
            <w:pPr>
              <w:spacing w:line="360" w:lineRule="auto"/>
              <w:rPr>
                <w:rFonts w:ascii="仿宋" w:hAnsi="仿宋" w:eastAsia="仿宋"/>
                <w:bCs/>
                <w:spacing w:val="-20"/>
                <w:sz w:val="30"/>
                <w:u w:val="single"/>
              </w:rPr>
            </w:pPr>
          </w:p>
        </w:tc>
        <w:tc>
          <w:tcPr>
            <w:tcW w:w="2510" w:type="dxa"/>
          </w:tcPr>
          <w:p>
            <w:pPr>
              <w:spacing w:line="360" w:lineRule="auto"/>
              <w:rPr>
                <w:rFonts w:ascii="仿宋" w:hAnsi="仿宋" w:eastAsia="仿宋"/>
                <w:bCs/>
                <w:spacing w:val="-20"/>
                <w:sz w:val="30"/>
                <w:u w:val="single"/>
              </w:rPr>
            </w:pPr>
          </w:p>
        </w:tc>
        <w:tc>
          <w:tcPr>
            <w:tcW w:w="2009" w:type="dxa"/>
          </w:tcPr>
          <w:p>
            <w:pPr>
              <w:spacing w:line="360" w:lineRule="auto"/>
              <w:rPr>
                <w:rFonts w:ascii="仿宋" w:hAnsi="仿宋" w:eastAsia="仿宋"/>
                <w:bCs/>
                <w:spacing w:val="-20"/>
                <w:sz w:val="30"/>
                <w:u w:val="single"/>
              </w:rPr>
            </w:pPr>
          </w:p>
        </w:tc>
        <w:tc>
          <w:tcPr>
            <w:tcW w:w="1008" w:type="dxa"/>
          </w:tcPr>
          <w:p>
            <w:pPr>
              <w:spacing w:line="360" w:lineRule="auto"/>
              <w:rPr>
                <w:rFonts w:ascii="仿宋" w:hAnsi="仿宋" w:eastAsia="仿宋"/>
                <w:bCs/>
                <w:spacing w:val="-20"/>
                <w:sz w:val="30"/>
                <w:u w:val="single"/>
              </w:rPr>
            </w:pPr>
          </w:p>
        </w:tc>
        <w:tc>
          <w:tcPr>
            <w:tcW w:w="1339" w:type="dxa"/>
          </w:tcPr>
          <w:p>
            <w:pPr>
              <w:spacing w:line="360" w:lineRule="auto"/>
              <w:rPr>
                <w:rFonts w:ascii="仿宋" w:hAnsi="仿宋" w:eastAsia="仿宋"/>
                <w:bCs/>
                <w:spacing w:val="-20"/>
                <w:sz w:val="30"/>
                <w:u w:val="single"/>
              </w:rPr>
            </w:pPr>
          </w:p>
        </w:tc>
        <w:tc>
          <w:tcPr>
            <w:tcW w:w="1024" w:type="dxa"/>
          </w:tcPr>
          <w:p>
            <w:pPr>
              <w:spacing w:line="360" w:lineRule="auto"/>
              <w:rPr>
                <w:rFonts w:ascii="仿宋" w:hAnsi="仿宋" w:eastAsia="仿宋"/>
                <w:bCs/>
                <w:spacing w:val="-20"/>
                <w:sz w:val="30"/>
                <w:u w:val="single"/>
              </w:rPr>
            </w:pPr>
          </w:p>
        </w:tc>
        <w:tc>
          <w:tcPr>
            <w:tcW w:w="1022" w:type="dxa"/>
          </w:tcPr>
          <w:p>
            <w:pPr>
              <w:spacing w:line="360" w:lineRule="auto"/>
              <w:rPr>
                <w:rFonts w:ascii="仿宋" w:hAnsi="仿宋" w:eastAsia="仿宋"/>
                <w:bCs/>
                <w:spacing w:val="-20"/>
                <w:sz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rPr>
            </w:pPr>
          </w:p>
        </w:tc>
        <w:tc>
          <w:tcPr>
            <w:tcW w:w="1869" w:type="dxa"/>
          </w:tcPr>
          <w:p>
            <w:pPr>
              <w:spacing w:line="360" w:lineRule="auto"/>
              <w:rPr>
                <w:rFonts w:ascii="仿宋" w:hAnsi="仿宋" w:eastAsia="仿宋"/>
                <w:bCs/>
                <w:spacing w:val="-20"/>
                <w:sz w:val="30"/>
              </w:rPr>
            </w:pPr>
          </w:p>
        </w:tc>
        <w:tc>
          <w:tcPr>
            <w:tcW w:w="2347" w:type="dxa"/>
          </w:tcPr>
          <w:p>
            <w:pPr>
              <w:spacing w:line="360" w:lineRule="auto"/>
              <w:rPr>
                <w:rFonts w:ascii="仿宋" w:hAnsi="仿宋" w:eastAsia="仿宋"/>
                <w:bCs/>
                <w:spacing w:val="-20"/>
                <w:sz w:val="30"/>
              </w:rPr>
            </w:pPr>
          </w:p>
        </w:tc>
        <w:tc>
          <w:tcPr>
            <w:tcW w:w="2510" w:type="dxa"/>
          </w:tcPr>
          <w:p>
            <w:pPr>
              <w:spacing w:line="360" w:lineRule="auto"/>
              <w:rPr>
                <w:rFonts w:ascii="仿宋" w:hAnsi="仿宋" w:eastAsia="仿宋"/>
                <w:bCs/>
                <w:spacing w:val="-20"/>
                <w:sz w:val="30"/>
              </w:rPr>
            </w:pPr>
          </w:p>
        </w:tc>
        <w:tc>
          <w:tcPr>
            <w:tcW w:w="2009" w:type="dxa"/>
          </w:tcPr>
          <w:p>
            <w:pPr>
              <w:spacing w:line="360" w:lineRule="auto"/>
              <w:rPr>
                <w:rFonts w:ascii="仿宋" w:hAnsi="仿宋" w:eastAsia="仿宋"/>
                <w:bCs/>
                <w:spacing w:val="-20"/>
                <w:sz w:val="30"/>
              </w:rPr>
            </w:pPr>
          </w:p>
        </w:tc>
        <w:tc>
          <w:tcPr>
            <w:tcW w:w="1008" w:type="dxa"/>
          </w:tcPr>
          <w:p>
            <w:pPr>
              <w:spacing w:line="360" w:lineRule="auto"/>
              <w:rPr>
                <w:rFonts w:ascii="仿宋" w:hAnsi="仿宋" w:eastAsia="仿宋"/>
                <w:bCs/>
                <w:spacing w:val="-20"/>
                <w:sz w:val="30"/>
              </w:rPr>
            </w:pPr>
          </w:p>
        </w:tc>
        <w:tc>
          <w:tcPr>
            <w:tcW w:w="1339" w:type="dxa"/>
          </w:tcPr>
          <w:p>
            <w:pPr>
              <w:spacing w:line="360" w:lineRule="auto"/>
              <w:rPr>
                <w:rFonts w:ascii="仿宋" w:hAnsi="仿宋" w:eastAsia="仿宋"/>
                <w:bCs/>
                <w:spacing w:val="-20"/>
                <w:sz w:val="30"/>
              </w:rPr>
            </w:pPr>
          </w:p>
        </w:tc>
        <w:tc>
          <w:tcPr>
            <w:tcW w:w="1024" w:type="dxa"/>
          </w:tcPr>
          <w:p>
            <w:pPr>
              <w:spacing w:line="360" w:lineRule="auto"/>
              <w:rPr>
                <w:rFonts w:ascii="仿宋" w:hAnsi="仿宋" w:eastAsia="仿宋"/>
                <w:bCs/>
                <w:spacing w:val="-20"/>
                <w:sz w:val="30"/>
              </w:rPr>
            </w:pPr>
          </w:p>
        </w:tc>
        <w:tc>
          <w:tcPr>
            <w:tcW w:w="1022" w:type="dxa"/>
          </w:tcPr>
          <w:p>
            <w:pPr>
              <w:spacing w:line="360" w:lineRule="auto"/>
              <w:rPr>
                <w:rFonts w:ascii="仿宋" w:hAnsi="仿宋" w:eastAsia="仿宋"/>
                <w:bCs/>
                <w:spacing w:val="-2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012" w:type="dxa"/>
          </w:tcPr>
          <w:p>
            <w:pPr>
              <w:spacing w:line="360" w:lineRule="auto"/>
              <w:rPr>
                <w:rFonts w:ascii="仿宋" w:hAnsi="仿宋" w:eastAsia="仿宋"/>
                <w:bCs/>
                <w:spacing w:val="-20"/>
                <w:sz w:val="30"/>
                <w:u w:val="single"/>
              </w:rPr>
            </w:pPr>
          </w:p>
        </w:tc>
        <w:tc>
          <w:tcPr>
            <w:tcW w:w="1869" w:type="dxa"/>
          </w:tcPr>
          <w:p>
            <w:pPr>
              <w:spacing w:line="360" w:lineRule="auto"/>
              <w:rPr>
                <w:rFonts w:ascii="仿宋" w:hAnsi="仿宋" w:eastAsia="仿宋"/>
                <w:bCs/>
                <w:spacing w:val="-20"/>
                <w:sz w:val="30"/>
                <w:u w:val="single"/>
              </w:rPr>
            </w:pPr>
          </w:p>
        </w:tc>
        <w:tc>
          <w:tcPr>
            <w:tcW w:w="2347" w:type="dxa"/>
          </w:tcPr>
          <w:p>
            <w:pPr>
              <w:spacing w:line="360" w:lineRule="auto"/>
              <w:rPr>
                <w:rFonts w:ascii="仿宋" w:hAnsi="仿宋" w:eastAsia="仿宋"/>
                <w:bCs/>
                <w:spacing w:val="-20"/>
                <w:sz w:val="30"/>
                <w:u w:val="single"/>
              </w:rPr>
            </w:pPr>
          </w:p>
        </w:tc>
        <w:tc>
          <w:tcPr>
            <w:tcW w:w="2510" w:type="dxa"/>
          </w:tcPr>
          <w:p>
            <w:pPr>
              <w:spacing w:line="360" w:lineRule="auto"/>
              <w:rPr>
                <w:rFonts w:ascii="仿宋" w:hAnsi="仿宋" w:eastAsia="仿宋"/>
                <w:bCs/>
                <w:spacing w:val="-20"/>
                <w:sz w:val="30"/>
                <w:u w:val="single"/>
              </w:rPr>
            </w:pPr>
          </w:p>
        </w:tc>
        <w:tc>
          <w:tcPr>
            <w:tcW w:w="2009" w:type="dxa"/>
          </w:tcPr>
          <w:p>
            <w:pPr>
              <w:spacing w:line="360" w:lineRule="auto"/>
              <w:rPr>
                <w:rFonts w:ascii="仿宋" w:hAnsi="仿宋" w:eastAsia="仿宋"/>
                <w:bCs/>
                <w:spacing w:val="-20"/>
                <w:sz w:val="30"/>
                <w:u w:val="single"/>
              </w:rPr>
            </w:pPr>
          </w:p>
        </w:tc>
        <w:tc>
          <w:tcPr>
            <w:tcW w:w="1008" w:type="dxa"/>
          </w:tcPr>
          <w:p>
            <w:pPr>
              <w:spacing w:line="360" w:lineRule="auto"/>
              <w:rPr>
                <w:rFonts w:ascii="仿宋" w:hAnsi="仿宋" w:eastAsia="仿宋"/>
                <w:bCs/>
                <w:spacing w:val="-20"/>
                <w:sz w:val="30"/>
                <w:u w:val="single"/>
              </w:rPr>
            </w:pPr>
          </w:p>
        </w:tc>
        <w:tc>
          <w:tcPr>
            <w:tcW w:w="1339" w:type="dxa"/>
          </w:tcPr>
          <w:p>
            <w:pPr>
              <w:spacing w:line="360" w:lineRule="auto"/>
              <w:rPr>
                <w:rFonts w:ascii="仿宋" w:hAnsi="仿宋" w:eastAsia="仿宋"/>
                <w:bCs/>
                <w:spacing w:val="-20"/>
                <w:sz w:val="30"/>
                <w:u w:val="single"/>
              </w:rPr>
            </w:pPr>
          </w:p>
        </w:tc>
        <w:tc>
          <w:tcPr>
            <w:tcW w:w="1024" w:type="dxa"/>
          </w:tcPr>
          <w:p>
            <w:pPr>
              <w:spacing w:line="360" w:lineRule="auto"/>
              <w:rPr>
                <w:rFonts w:ascii="仿宋" w:hAnsi="仿宋" w:eastAsia="仿宋"/>
                <w:bCs/>
                <w:spacing w:val="-20"/>
                <w:sz w:val="30"/>
                <w:u w:val="single"/>
              </w:rPr>
            </w:pPr>
          </w:p>
        </w:tc>
        <w:tc>
          <w:tcPr>
            <w:tcW w:w="1022" w:type="dxa"/>
          </w:tcPr>
          <w:p>
            <w:pPr>
              <w:spacing w:line="360" w:lineRule="auto"/>
              <w:rPr>
                <w:rFonts w:ascii="仿宋" w:hAnsi="仿宋" w:eastAsia="仿宋"/>
                <w:bCs/>
                <w:spacing w:val="-20"/>
                <w:sz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012" w:type="dxa"/>
          </w:tcPr>
          <w:p>
            <w:pPr>
              <w:spacing w:line="360" w:lineRule="auto"/>
              <w:rPr>
                <w:rFonts w:ascii="仿宋" w:hAnsi="仿宋" w:eastAsia="仿宋"/>
                <w:bCs/>
                <w:spacing w:val="-20"/>
                <w:sz w:val="30"/>
                <w:u w:val="single"/>
              </w:rPr>
            </w:pPr>
          </w:p>
        </w:tc>
        <w:tc>
          <w:tcPr>
            <w:tcW w:w="1869" w:type="dxa"/>
          </w:tcPr>
          <w:p>
            <w:pPr>
              <w:spacing w:line="360" w:lineRule="auto"/>
              <w:rPr>
                <w:rFonts w:ascii="仿宋" w:hAnsi="仿宋" w:eastAsia="仿宋"/>
                <w:bCs/>
                <w:spacing w:val="-20"/>
                <w:sz w:val="30"/>
                <w:u w:val="single"/>
              </w:rPr>
            </w:pPr>
          </w:p>
        </w:tc>
        <w:tc>
          <w:tcPr>
            <w:tcW w:w="2347" w:type="dxa"/>
          </w:tcPr>
          <w:p>
            <w:pPr>
              <w:spacing w:line="360" w:lineRule="auto"/>
              <w:rPr>
                <w:rFonts w:ascii="仿宋" w:hAnsi="仿宋" w:eastAsia="仿宋"/>
                <w:bCs/>
                <w:spacing w:val="-20"/>
                <w:sz w:val="30"/>
                <w:u w:val="single"/>
              </w:rPr>
            </w:pPr>
          </w:p>
        </w:tc>
        <w:tc>
          <w:tcPr>
            <w:tcW w:w="2510" w:type="dxa"/>
          </w:tcPr>
          <w:p>
            <w:pPr>
              <w:spacing w:line="360" w:lineRule="auto"/>
              <w:rPr>
                <w:rFonts w:ascii="仿宋" w:hAnsi="仿宋" w:eastAsia="仿宋"/>
                <w:bCs/>
                <w:spacing w:val="-20"/>
                <w:sz w:val="30"/>
                <w:u w:val="single"/>
              </w:rPr>
            </w:pPr>
          </w:p>
        </w:tc>
        <w:tc>
          <w:tcPr>
            <w:tcW w:w="2009" w:type="dxa"/>
          </w:tcPr>
          <w:p>
            <w:pPr>
              <w:spacing w:line="360" w:lineRule="auto"/>
              <w:rPr>
                <w:rFonts w:ascii="仿宋" w:hAnsi="仿宋" w:eastAsia="仿宋"/>
                <w:bCs/>
                <w:spacing w:val="-20"/>
                <w:sz w:val="30"/>
                <w:u w:val="single"/>
              </w:rPr>
            </w:pPr>
          </w:p>
        </w:tc>
        <w:tc>
          <w:tcPr>
            <w:tcW w:w="1008" w:type="dxa"/>
          </w:tcPr>
          <w:p>
            <w:pPr>
              <w:spacing w:line="360" w:lineRule="auto"/>
              <w:rPr>
                <w:rFonts w:ascii="仿宋" w:hAnsi="仿宋" w:eastAsia="仿宋"/>
                <w:bCs/>
                <w:spacing w:val="-20"/>
                <w:sz w:val="30"/>
                <w:u w:val="single"/>
              </w:rPr>
            </w:pPr>
          </w:p>
        </w:tc>
        <w:tc>
          <w:tcPr>
            <w:tcW w:w="1339" w:type="dxa"/>
          </w:tcPr>
          <w:p>
            <w:pPr>
              <w:spacing w:line="360" w:lineRule="auto"/>
              <w:rPr>
                <w:rFonts w:ascii="仿宋" w:hAnsi="仿宋" w:eastAsia="仿宋"/>
                <w:bCs/>
                <w:spacing w:val="-20"/>
                <w:sz w:val="30"/>
                <w:u w:val="single"/>
              </w:rPr>
            </w:pPr>
          </w:p>
        </w:tc>
        <w:tc>
          <w:tcPr>
            <w:tcW w:w="1024" w:type="dxa"/>
          </w:tcPr>
          <w:p>
            <w:pPr>
              <w:spacing w:line="360" w:lineRule="auto"/>
              <w:rPr>
                <w:rFonts w:ascii="仿宋" w:hAnsi="仿宋" w:eastAsia="仿宋"/>
                <w:bCs/>
                <w:spacing w:val="-20"/>
                <w:sz w:val="30"/>
                <w:u w:val="single"/>
              </w:rPr>
            </w:pPr>
          </w:p>
        </w:tc>
        <w:tc>
          <w:tcPr>
            <w:tcW w:w="1022" w:type="dxa"/>
          </w:tcPr>
          <w:p>
            <w:pPr>
              <w:spacing w:line="360" w:lineRule="auto"/>
              <w:rPr>
                <w:rFonts w:ascii="仿宋" w:hAnsi="仿宋" w:eastAsia="仿宋"/>
                <w:bCs/>
                <w:spacing w:val="-20"/>
                <w:sz w:val="30"/>
                <w:u w:val="single"/>
              </w:rPr>
            </w:pPr>
          </w:p>
        </w:tc>
      </w:tr>
    </w:tbl>
    <w:p>
      <w:pPr>
        <w:adjustRightInd w:val="0"/>
        <w:spacing w:line="360" w:lineRule="auto"/>
        <w:rPr>
          <w:rFonts w:ascii="仿宋" w:hAnsi="仿宋" w:eastAsia="仿宋"/>
          <w:bCs/>
          <w:spacing w:val="-20"/>
          <w:sz w:val="24"/>
        </w:rPr>
        <w:sectPr>
          <w:pgSz w:w="16838" w:h="11906" w:orient="landscape"/>
          <w:pgMar w:top="1797" w:right="1440" w:bottom="1797" w:left="1440" w:header="851" w:footer="992" w:gutter="0"/>
          <w:cols w:space="425" w:num="1"/>
          <w:docGrid w:linePitch="435" w:charSpace="0"/>
        </w:sectPr>
      </w:pPr>
      <w:r>
        <w:rPr>
          <w:rFonts w:hint="eastAsia" w:ascii="仿宋" w:hAnsi="仿宋" w:eastAsia="仿宋"/>
          <w:bCs/>
          <w:spacing w:val="-20"/>
          <w:sz w:val="24"/>
        </w:rPr>
        <w:t>备注:1、序号指自然序号</w:t>
      </w:r>
      <w:r>
        <w:rPr>
          <w:rFonts w:hint="eastAsia" w:ascii="仿宋" w:hAnsi="仿宋" w:eastAsia="仿宋" w:cs="Times New Roman"/>
          <w:bCs/>
          <w:spacing w:val="-20"/>
          <w:sz w:val="24"/>
        </w:rPr>
        <w:t>。</w:t>
      </w:r>
    </w:p>
    <w:p>
      <w:pPr>
        <w:adjustRightInd w:val="0"/>
        <w:spacing w:line="360" w:lineRule="auto"/>
        <w:rPr>
          <w:rFonts w:ascii="仿宋" w:hAnsi="仿宋" w:eastAsia="仿宋"/>
          <w:bCs/>
          <w:spacing w:val="-20"/>
          <w:sz w:val="24"/>
        </w:rPr>
      </w:pPr>
    </w:p>
    <w:p>
      <w:pPr>
        <w:adjustRightInd w:val="0"/>
        <w:spacing w:line="360" w:lineRule="auto"/>
        <w:rPr>
          <w:rFonts w:ascii="仿宋" w:hAnsi="仿宋" w:eastAsia="仿宋"/>
          <w:bCs/>
          <w:spacing w:val="-20"/>
          <w:sz w:val="24"/>
        </w:rPr>
      </w:pPr>
      <w:r>
        <w:rPr>
          <w:rFonts w:hint="eastAsia" w:ascii="仿宋" w:hAnsi="仿宋" w:eastAsia="仿宋"/>
          <w:bCs/>
          <w:spacing w:val="-20"/>
          <w:sz w:val="24"/>
        </w:rPr>
        <w:t>格式文件2－4</w:t>
      </w:r>
    </w:p>
    <w:p>
      <w:pPr>
        <w:tabs>
          <w:tab w:val="left" w:pos="1515"/>
          <w:tab w:val="center" w:pos="4153"/>
        </w:tabs>
        <w:spacing w:line="0" w:lineRule="atLeast"/>
        <w:ind w:left="158" w:leftChars="75" w:right="640" w:firstLine="250" w:firstLineChars="147"/>
        <w:jc w:val="center"/>
        <w:rPr>
          <w:rFonts w:ascii="仿宋" w:hAnsi="仿宋" w:eastAsia="仿宋"/>
          <w:bCs/>
          <w:spacing w:val="-20"/>
          <w:szCs w:val="32"/>
        </w:rPr>
      </w:pPr>
      <w:r>
        <w:rPr>
          <w:rFonts w:hint="eastAsia" w:ascii="仿宋" w:hAnsi="仿宋" w:eastAsia="仿宋"/>
          <w:bCs/>
          <w:spacing w:val="-20"/>
          <w:szCs w:val="32"/>
        </w:rPr>
        <w:t>黑龙江省医疗机构高值医用耗材集中采购</w:t>
      </w:r>
    </w:p>
    <w:p>
      <w:pPr>
        <w:tabs>
          <w:tab w:val="left" w:pos="1515"/>
          <w:tab w:val="center" w:pos="4153"/>
        </w:tabs>
        <w:spacing w:line="0" w:lineRule="atLeast"/>
        <w:ind w:left="158" w:leftChars="75" w:right="640" w:firstLine="708" w:firstLineChars="147"/>
        <w:jc w:val="center"/>
        <w:rPr>
          <w:rFonts w:ascii="仿宋" w:hAnsi="仿宋" w:eastAsia="仿宋"/>
          <w:b/>
          <w:bCs/>
          <w:spacing w:val="20"/>
          <w:sz w:val="44"/>
          <w:szCs w:val="44"/>
        </w:rPr>
      </w:pPr>
      <w:r>
        <w:rPr>
          <w:rFonts w:hint="eastAsia" w:ascii="仿宋" w:hAnsi="仿宋" w:eastAsia="仿宋"/>
          <w:b/>
          <w:bCs/>
          <w:spacing w:val="20"/>
          <w:sz w:val="44"/>
          <w:szCs w:val="44"/>
        </w:rPr>
        <w:t>申报品种资质审核基本信息表</w:t>
      </w:r>
    </w:p>
    <w:p>
      <w:pPr>
        <w:tabs>
          <w:tab w:val="left" w:pos="1515"/>
          <w:tab w:val="center" w:pos="4153"/>
        </w:tabs>
        <w:spacing w:line="0" w:lineRule="atLeast"/>
        <w:ind w:right="640"/>
        <w:jc w:val="left"/>
        <w:rPr>
          <w:rFonts w:ascii="仿宋" w:hAnsi="仿宋" w:eastAsia="仿宋"/>
          <w:bCs/>
          <w:spacing w:val="-20"/>
          <w:sz w:val="28"/>
          <w:szCs w:val="28"/>
        </w:rPr>
      </w:pPr>
      <w:r>
        <w:rPr>
          <w:rFonts w:hint="eastAsia" w:ascii="仿宋" w:hAnsi="仿宋" w:eastAsia="仿宋"/>
          <w:bCs/>
          <w:spacing w:val="-20"/>
          <w:sz w:val="28"/>
          <w:szCs w:val="28"/>
        </w:rPr>
        <w:t>申报企业（盖章）：                                         ：</w:t>
      </w:r>
    </w:p>
    <w:tbl>
      <w:tblPr>
        <w:tblStyle w:val="25"/>
        <w:tblW w:w="8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65"/>
        <w:gridCol w:w="167"/>
        <w:gridCol w:w="233"/>
        <w:gridCol w:w="897"/>
        <w:gridCol w:w="180"/>
        <w:gridCol w:w="450"/>
        <w:gridCol w:w="143"/>
        <w:gridCol w:w="481"/>
        <w:gridCol w:w="262"/>
        <w:gridCol w:w="529"/>
        <w:gridCol w:w="28"/>
        <w:gridCol w:w="549"/>
        <w:gridCol w:w="167"/>
        <w:gridCol w:w="279"/>
        <w:gridCol w:w="330"/>
        <w:gridCol w:w="209"/>
        <w:gridCol w:w="319"/>
        <w:gridCol w:w="530"/>
        <w:gridCol w:w="139"/>
        <w:gridCol w:w="233"/>
        <w:gridCol w:w="585"/>
        <w:gridCol w:w="664"/>
        <w:gridCol w:w="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687" w:hRule="atLeast"/>
          <w:jc w:val="center"/>
        </w:trPr>
        <w:tc>
          <w:tcPr>
            <w:tcW w:w="1266" w:type="dxa"/>
            <w:vAlign w:val="center"/>
          </w:tcPr>
          <w:p>
            <w:pPr>
              <w:jc w:val="center"/>
              <w:rPr>
                <w:rFonts w:ascii="仿宋" w:hAnsi="仿宋" w:eastAsia="仿宋"/>
                <w:spacing w:val="-20"/>
                <w:szCs w:val="21"/>
              </w:rPr>
            </w:pPr>
            <w:r>
              <w:rPr>
                <w:rFonts w:hint="eastAsia" w:ascii="仿宋" w:hAnsi="仿宋" w:eastAsia="仿宋"/>
                <w:spacing w:val="-20"/>
                <w:szCs w:val="21"/>
              </w:rPr>
              <w:t>类别名称</w:t>
            </w:r>
          </w:p>
        </w:tc>
        <w:tc>
          <w:tcPr>
            <w:tcW w:w="2716" w:type="dxa"/>
            <w:gridSpan w:val="8"/>
            <w:vAlign w:val="center"/>
          </w:tcPr>
          <w:p>
            <w:pPr>
              <w:jc w:val="center"/>
              <w:rPr>
                <w:rFonts w:ascii="仿宋" w:hAnsi="仿宋" w:eastAsia="仿宋"/>
                <w:spacing w:val="-20"/>
                <w:szCs w:val="21"/>
              </w:rPr>
            </w:pPr>
          </w:p>
        </w:tc>
        <w:tc>
          <w:tcPr>
            <w:tcW w:w="1535" w:type="dxa"/>
            <w:gridSpan w:val="5"/>
            <w:vAlign w:val="center"/>
          </w:tcPr>
          <w:p>
            <w:pPr>
              <w:jc w:val="center"/>
              <w:rPr>
                <w:rFonts w:ascii="仿宋" w:hAnsi="仿宋" w:eastAsia="仿宋"/>
                <w:spacing w:val="-20"/>
                <w:szCs w:val="21"/>
              </w:rPr>
            </w:pPr>
            <w:r>
              <w:rPr>
                <w:rFonts w:hint="eastAsia" w:ascii="仿宋" w:hAnsi="仿宋" w:eastAsia="仿宋"/>
                <w:spacing w:val="-20"/>
                <w:szCs w:val="21"/>
              </w:rPr>
              <w:t>目录序列号</w:t>
            </w:r>
          </w:p>
        </w:tc>
        <w:tc>
          <w:tcPr>
            <w:tcW w:w="609" w:type="dxa"/>
            <w:gridSpan w:val="2"/>
            <w:vAlign w:val="center"/>
          </w:tcPr>
          <w:p>
            <w:pPr>
              <w:jc w:val="center"/>
              <w:rPr>
                <w:rFonts w:ascii="仿宋" w:hAnsi="仿宋" w:eastAsia="仿宋"/>
                <w:spacing w:val="-20"/>
                <w:szCs w:val="21"/>
              </w:rPr>
            </w:pPr>
          </w:p>
        </w:tc>
        <w:tc>
          <w:tcPr>
            <w:tcW w:w="1058" w:type="dxa"/>
            <w:gridSpan w:val="3"/>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产品册</w:t>
            </w:r>
          </w:p>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编号</w:t>
            </w:r>
          </w:p>
        </w:tc>
        <w:tc>
          <w:tcPr>
            <w:tcW w:w="1621" w:type="dxa"/>
            <w:gridSpan w:val="4"/>
            <w:vAlign w:val="center"/>
          </w:tcPr>
          <w:p>
            <w:pPr>
              <w:spacing w:line="440" w:lineRule="exact"/>
              <w:rPr>
                <w:rFonts w:ascii="仿宋" w:hAnsi="仿宋" w:eastAsia="仿宋"/>
                <w:spacing w:val="-20"/>
                <w:szCs w:val="21"/>
              </w:rPr>
            </w:pPr>
            <w:r>
              <w:rPr>
                <w:rFonts w:hint="eastAsia" w:ascii="仿宋" w:hAnsi="仿宋" w:eastAsia="仿宋"/>
                <w:spacing w:val="-20"/>
                <w:szCs w:val="21"/>
              </w:rPr>
              <w:t>第  册  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4" w:hRule="atLeast"/>
          <w:jc w:val="center"/>
        </w:trPr>
        <w:tc>
          <w:tcPr>
            <w:tcW w:w="1266" w:type="dxa"/>
            <w:vAlign w:val="center"/>
          </w:tcPr>
          <w:p>
            <w:pPr>
              <w:jc w:val="center"/>
              <w:rPr>
                <w:rFonts w:ascii="仿宋" w:hAnsi="仿宋" w:eastAsia="仿宋"/>
                <w:spacing w:val="-20"/>
                <w:szCs w:val="21"/>
              </w:rPr>
            </w:pPr>
            <w:r>
              <w:rPr>
                <w:rFonts w:hint="eastAsia" w:ascii="仿宋" w:hAnsi="仿宋" w:eastAsia="仿宋"/>
                <w:spacing w:val="-20"/>
                <w:szCs w:val="21"/>
              </w:rPr>
              <w:t>分类目录</w:t>
            </w:r>
          </w:p>
        </w:tc>
        <w:tc>
          <w:tcPr>
            <w:tcW w:w="2092" w:type="dxa"/>
            <w:gridSpan w:val="6"/>
            <w:vAlign w:val="center"/>
          </w:tcPr>
          <w:p>
            <w:pPr>
              <w:jc w:val="center"/>
              <w:rPr>
                <w:rFonts w:ascii="仿宋" w:hAnsi="仿宋" w:eastAsia="仿宋"/>
                <w:spacing w:val="-20"/>
                <w:szCs w:val="21"/>
              </w:rPr>
            </w:pPr>
          </w:p>
        </w:tc>
        <w:tc>
          <w:tcPr>
            <w:tcW w:w="2159" w:type="dxa"/>
            <w:gridSpan w:val="7"/>
            <w:vAlign w:val="center"/>
          </w:tcPr>
          <w:p>
            <w:pPr>
              <w:jc w:val="center"/>
              <w:rPr>
                <w:rFonts w:ascii="仿宋" w:hAnsi="仿宋" w:eastAsia="仿宋"/>
                <w:spacing w:val="-20"/>
                <w:szCs w:val="21"/>
              </w:rPr>
            </w:pPr>
            <w:r>
              <w:rPr>
                <w:rFonts w:hint="eastAsia" w:ascii="仿宋" w:hAnsi="仿宋" w:eastAsia="仿宋"/>
                <w:spacing w:val="-20"/>
                <w:szCs w:val="21"/>
              </w:rPr>
              <w:t>目录说明</w:t>
            </w:r>
          </w:p>
        </w:tc>
        <w:tc>
          <w:tcPr>
            <w:tcW w:w="818" w:type="dxa"/>
            <w:gridSpan w:val="3"/>
            <w:vAlign w:val="center"/>
          </w:tcPr>
          <w:p>
            <w:pPr>
              <w:jc w:val="center"/>
              <w:rPr>
                <w:rFonts w:ascii="仿宋" w:hAnsi="仿宋" w:eastAsia="仿宋"/>
                <w:spacing w:val="-20"/>
                <w:szCs w:val="21"/>
              </w:rPr>
            </w:pPr>
          </w:p>
        </w:tc>
        <w:tc>
          <w:tcPr>
            <w:tcW w:w="988" w:type="dxa"/>
            <w:gridSpan w:val="3"/>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产品名称</w:t>
            </w:r>
          </w:p>
        </w:tc>
        <w:tc>
          <w:tcPr>
            <w:tcW w:w="1482" w:type="dxa"/>
            <w:gridSpan w:val="3"/>
            <w:vAlign w:val="center"/>
          </w:tcPr>
          <w:p>
            <w:pPr>
              <w:spacing w:line="440" w:lineRule="exact"/>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469" w:hRule="atLeast"/>
          <w:jc w:val="center"/>
        </w:trPr>
        <w:tc>
          <w:tcPr>
            <w:tcW w:w="1266" w:type="dxa"/>
            <w:vAlign w:val="center"/>
          </w:tcPr>
          <w:p>
            <w:pPr>
              <w:jc w:val="center"/>
              <w:rPr>
                <w:rFonts w:ascii="仿宋" w:hAnsi="仿宋" w:eastAsia="仿宋"/>
                <w:spacing w:val="-20"/>
                <w:szCs w:val="21"/>
              </w:rPr>
            </w:pPr>
            <w:r>
              <w:rPr>
                <w:rFonts w:hint="eastAsia" w:ascii="仿宋" w:hAnsi="仿宋" w:eastAsia="仿宋"/>
                <w:spacing w:val="-20"/>
                <w:szCs w:val="21"/>
              </w:rPr>
              <w:t>规格</w:t>
            </w:r>
          </w:p>
        </w:tc>
        <w:tc>
          <w:tcPr>
            <w:tcW w:w="1642" w:type="dxa"/>
            <w:gridSpan w:val="5"/>
            <w:vAlign w:val="center"/>
          </w:tcPr>
          <w:p>
            <w:pPr>
              <w:jc w:val="center"/>
              <w:rPr>
                <w:rFonts w:ascii="仿宋" w:hAnsi="仿宋" w:eastAsia="仿宋"/>
                <w:spacing w:val="-20"/>
                <w:szCs w:val="21"/>
              </w:rPr>
            </w:pPr>
          </w:p>
        </w:tc>
        <w:tc>
          <w:tcPr>
            <w:tcW w:w="1074" w:type="dxa"/>
            <w:gridSpan w:val="3"/>
            <w:vAlign w:val="center"/>
          </w:tcPr>
          <w:p>
            <w:pPr>
              <w:jc w:val="center"/>
              <w:rPr>
                <w:rFonts w:ascii="仿宋" w:hAnsi="仿宋" w:eastAsia="仿宋"/>
                <w:spacing w:val="-20"/>
                <w:szCs w:val="21"/>
              </w:rPr>
            </w:pPr>
            <w:r>
              <w:rPr>
                <w:rFonts w:hint="eastAsia" w:ascii="仿宋" w:hAnsi="仿宋" w:eastAsia="仿宋"/>
                <w:spacing w:val="-20"/>
                <w:szCs w:val="21"/>
              </w:rPr>
              <w:t>型号</w:t>
            </w:r>
          </w:p>
        </w:tc>
        <w:tc>
          <w:tcPr>
            <w:tcW w:w="2144" w:type="dxa"/>
            <w:gridSpan w:val="7"/>
            <w:vAlign w:val="center"/>
          </w:tcPr>
          <w:p>
            <w:pPr>
              <w:jc w:val="center"/>
              <w:rPr>
                <w:rFonts w:ascii="仿宋" w:hAnsi="仿宋" w:eastAsia="仿宋"/>
                <w:spacing w:val="-20"/>
                <w:szCs w:val="21"/>
              </w:rPr>
            </w:pPr>
          </w:p>
        </w:tc>
        <w:tc>
          <w:tcPr>
            <w:tcW w:w="1058" w:type="dxa"/>
            <w:gridSpan w:val="3"/>
            <w:vAlign w:val="center"/>
          </w:tcPr>
          <w:p>
            <w:pPr>
              <w:jc w:val="center"/>
              <w:rPr>
                <w:rFonts w:ascii="仿宋" w:hAnsi="仿宋" w:eastAsia="仿宋"/>
                <w:spacing w:val="-20"/>
                <w:szCs w:val="21"/>
              </w:rPr>
            </w:pPr>
            <w:r>
              <w:rPr>
                <w:rFonts w:hint="eastAsia" w:ascii="仿宋" w:hAnsi="仿宋" w:eastAsia="仿宋"/>
                <w:spacing w:val="-20"/>
                <w:szCs w:val="21"/>
              </w:rPr>
              <w:t>材质</w:t>
            </w:r>
          </w:p>
        </w:tc>
        <w:tc>
          <w:tcPr>
            <w:tcW w:w="1621" w:type="dxa"/>
            <w:gridSpan w:val="4"/>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469" w:hRule="atLeast"/>
          <w:jc w:val="center"/>
        </w:trPr>
        <w:tc>
          <w:tcPr>
            <w:tcW w:w="1598" w:type="dxa"/>
            <w:gridSpan w:val="3"/>
            <w:vAlign w:val="center"/>
          </w:tcPr>
          <w:p>
            <w:pPr>
              <w:jc w:val="center"/>
              <w:rPr>
                <w:rFonts w:ascii="仿宋" w:hAnsi="仿宋" w:eastAsia="仿宋"/>
                <w:spacing w:val="-20"/>
                <w:szCs w:val="21"/>
              </w:rPr>
            </w:pPr>
            <w:r>
              <w:rPr>
                <w:rFonts w:hint="eastAsia" w:ascii="仿宋" w:hAnsi="仿宋" w:eastAsia="仿宋"/>
                <w:spacing w:val="-20"/>
                <w:szCs w:val="21"/>
              </w:rPr>
              <w:t>最小配送包装数量</w:t>
            </w:r>
          </w:p>
        </w:tc>
        <w:tc>
          <w:tcPr>
            <w:tcW w:w="1310" w:type="dxa"/>
            <w:gridSpan w:val="3"/>
            <w:vAlign w:val="center"/>
          </w:tcPr>
          <w:p>
            <w:pPr>
              <w:jc w:val="center"/>
              <w:rPr>
                <w:rFonts w:ascii="仿宋" w:hAnsi="仿宋" w:eastAsia="仿宋"/>
                <w:spacing w:val="-20"/>
                <w:szCs w:val="21"/>
              </w:rPr>
            </w:pPr>
          </w:p>
        </w:tc>
        <w:tc>
          <w:tcPr>
            <w:tcW w:w="1336" w:type="dxa"/>
            <w:gridSpan w:val="4"/>
            <w:vAlign w:val="center"/>
          </w:tcPr>
          <w:p>
            <w:pPr>
              <w:jc w:val="center"/>
              <w:rPr>
                <w:rFonts w:ascii="仿宋" w:hAnsi="仿宋" w:eastAsia="仿宋"/>
                <w:spacing w:val="-20"/>
                <w:szCs w:val="21"/>
              </w:rPr>
            </w:pPr>
            <w:r>
              <w:rPr>
                <w:rFonts w:hint="eastAsia" w:ascii="仿宋" w:hAnsi="仿宋" w:eastAsia="仿宋"/>
                <w:spacing w:val="-20"/>
                <w:szCs w:val="21"/>
              </w:rPr>
              <w:t>最小计量单位</w:t>
            </w:r>
          </w:p>
        </w:tc>
        <w:tc>
          <w:tcPr>
            <w:tcW w:w="1882" w:type="dxa"/>
            <w:gridSpan w:val="6"/>
            <w:vAlign w:val="center"/>
          </w:tcPr>
          <w:p>
            <w:pPr>
              <w:jc w:val="center"/>
              <w:rPr>
                <w:rFonts w:ascii="仿宋" w:hAnsi="仿宋" w:eastAsia="仿宋"/>
                <w:spacing w:val="-20"/>
                <w:szCs w:val="21"/>
              </w:rPr>
            </w:pPr>
          </w:p>
        </w:tc>
        <w:tc>
          <w:tcPr>
            <w:tcW w:w="1058" w:type="dxa"/>
            <w:gridSpan w:val="3"/>
            <w:vAlign w:val="center"/>
          </w:tcPr>
          <w:p>
            <w:pPr>
              <w:jc w:val="center"/>
              <w:rPr>
                <w:rFonts w:ascii="仿宋" w:hAnsi="仿宋" w:eastAsia="仿宋"/>
                <w:spacing w:val="-20"/>
                <w:szCs w:val="21"/>
              </w:rPr>
            </w:pPr>
          </w:p>
        </w:tc>
        <w:tc>
          <w:tcPr>
            <w:tcW w:w="1621" w:type="dxa"/>
            <w:gridSpan w:val="4"/>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1266" w:type="dxa"/>
            <w:vAlign w:val="center"/>
          </w:tcPr>
          <w:p>
            <w:pPr>
              <w:jc w:val="center"/>
              <w:rPr>
                <w:rFonts w:ascii="仿宋" w:hAnsi="仿宋" w:eastAsia="仿宋"/>
                <w:spacing w:val="-20"/>
                <w:szCs w:val="21"/>
              </w:rPr>
            </w:pPr>
            <w:r>
              <w:rPr>
                <w:rFonts w:hint="eastAsia" w:ascii="仿宋" w:hAnsi="仿宋" w:eastAsia="仿宋"/>
                <w:spacing w:val="-20"/>
                <w:szCs w:val="21"/>
              </w:rPr>
              <w:t>生产企业</w:t>
            </w:r>
          </w:p>
        </w:tc>
        <w:tc>
          <w:tcPr>
            <w:tcW w:w="3535" w:type="dxa"/>
            <w:gridSpan w:val="11"/>
            <w:vAlign w:val="center"/>
          </w:tcPr>
          <w:p>
            <w:pPr>
              <w:jc w:val="center"/>
              <w:rPr>
                <w:rFonts w:ascii="仿宋" w:hAnsi="仿宋" w:eastAsia="仿宋"/>
                <w:spacing w:val="-20"/>
                <w:szCs w:val="21"/>
              </w:rPr>
            </w:pPr>
          </w:p>
        </w:tc>
        <w:tc>
          <w:tcPr>
            <w:tcW w:w="995" w:type="dxa"/>
            <w:gridSpan w:val="3"/>
            <w:vAlign w:val="center"/>
          </w:tcPr>
          <w:p>
            <w:pPr>
              <w:jc w:val="center"/>
              <w:rPr>
                <w:rFonts w:ascii="仿宋" w:hAnsi="仿宋" w:eastAsia="仿宋"/>
                <w:spacing w:val="-20"/>
                <w:szCs w:val="21"/>
              </w:rPr>
            </w:pPr>
            <w:r>
              <w:rPr>
                <w:rFonts w:hint="eastAsia" w:ascii="仿宋" w:hAnsi="仿宋" w:eastAsia="仿宋"/>
                <w:spacing w:val="-20"/>
                <w:szCs w:val="21"/>
              </w:rPr>
              <w:t>品牌</w:t>
            </w:r>
          </w:p>
        </w:tc>
        <w:tc>
          <w:tcPr>
            <w:tcW w:w="3066" w:type="dxa"/>
            <w:gridSpan w:val="9"/>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65" w:hRule="atLeast"/>
          <w:jc w:val="center"/>
        </w:trPr>
        <w:tc>
          <w:tcPr>
            <w:tcW w:w="1266" w:type="dxa"/>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产品标准</w:t>
            </w:r>
          </w:p>
        </w:tc>
        <w:tc>
          <w:tcPr>
            <w:tcW w:w="1642" w:type="dxa"/>
            <w:gridSpan w:val="5"/>
            <w:vAlign w:val="center"/>
          </w:tcPr>
          <w:p>
            <w:pPr>
              <w:jc w:val="center"/>
              <w:rPr>
                <w:rFonts w:ascii="仿宋" w:hAnsi="仿宋" w:eastAsia="仿宋"/>
                <w:spacing w:val="-20"/>
                <w:szCs w:val="21"/>
              </w:rPr>
            </w:pPr>
          </w:p>
        </w:tc>
        <w:tc>
          <w:tcPr>
            <w:tcW w:w="1865" w:type="dxa"/>
            <w:gridSpan w:val="5"/>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产品标准现行标准号</w:t>
            </w:r>
          </w:p>
        </w:tc>
        <w:tc>
          <w:tcPr>
            <w:tcW w:w="4032" w:type="dxa"/>
            <w:gridSpan w:val="12"/>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9" w:hRule="atLeast"/>
          <w:jc w:val="center"/>
        </w:trPr>
        <w:tc>
          <w:tcPr>
            <w:tcW w:w="1831" w:type="dxa"/>
            <w:gridSpan w:val="4"/>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产品标准批准日期</w:t>
            </w:r>
          </w:p>
        </w:tc>
        <w:tc>
          <w:tcPr>
            <w:tcW w:w="1670" w:type="dxa"/>
            <w:gridSpan w:val="4"/>
            <w:vAlign w:val="center"/>
          </w:tcPr>
          <w:p>
            <w:pPr>
              <w:jc w:val="center"/>
              <w:rPr>
                <w:rFonts w:ascii="仿宋" w:hAnsi="仿宋" w:eastAsia="仿宋"/>
                <w:spacing w:val="-20"/>
                <w:szCs w:val="21"/>
              </w:rPr>
            </w:pPr>
          </w:p>
        </w:tc>
        <w:tc>
          <w:tcPr>
            <w:tcW w:w="1849" w:type="dxa"/>
            <w:gridSpan w:val="5"/>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产品标准有效期至</w:t>
            </w:r>
          </w:p>
        </w:tc>
        <w:tc>
          <w:tcPr>
            <w:tcW w:w="3455" w:type="dxa"/>
            <w:gridSpan w:val="10"/>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3" w:hRule="atLeast"/>
          <w:jc w:val="center"/>
        </w:trPr>
        <w:tc>
          <w:tcPr>
            <w:tcW w:w="1831" w:type="dxa"/>
            <w:gridSpan w:val="4"/>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产品检测机构</w:t>
            </w:r>
          </w:p>
        </w:tc>
        <w:tc>
          <w:tcPr>
            <w:tcW w:w="1670" w:type="dxa"/>
            <w:gridSpan w:val="4"/>
            <w:vAlign w:val="center"/>
          </w:tcPr>
          <w:p>
            <w:pPr>
              <w:jc w:val="center"/>
              <w:rPr>
                <w:rFonts w:ascii="仿宋" w:hAnsi="仿宋" w:eastAsia="仿宋"/>
                <w:spacing w:val="-20"/>
                <w:szCs w:val="21"/>
              </w:rPr>
            </w:pPr>
          </w:p>
        </w:tc>
        <w:tc>
          <w:tcPr>
            <w:tcW w:w="1849" w:type="dxa"/>
            <w:gridSpan w:val="5"/>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产品检测报告单号</w:t>
            </w:r>
          </w:p>
        </w:tc>
        <w:tc>
          <w:tcPr>
            <w:tcW w:w="3455" w:type="dxa"/>
            <w:gridSpan w:val="10"/>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61" w:hRule="atLeast"/>
          <w:jc w:val="center"/>
        </w:trPr>
        <w:tc>
          <w:tcPr>
            <w:tcW w:w="1431" w:type="dxa"/>
            <w:gridSpan w:val="2"/>
            <w:vMerge w:val="restart"/>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产品注册证情况</w:t>
            </w:r>
          </w:p>
        </w:tc>
        <w:tc>
          <w:tcPr>
            <w:tcW w:w="1297" w:type="dxa"/>
            <w:gridSpan w:val="3"/>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注册号</w:t>
            </w:r>
          </w:p>
        </w:tc>
        <w:tc>
          <w:tcPr>
            <w:tcW w:w="1254" w:type="dxa"/>
            <w:gridSpan w:val="4"/>
            <w:vAlign w:val="center"/>
          </w:tcPr>
          <w:p>
            <w:pPr>
              <w:jc w:val="center"/>
              <w:rPr>
                <w:rFonts w:ascii="仿宋" w:hAnsi="仿宋" w:eastAsia="仿宋"/>
                <w:spacing w:val="-20"/>
                <w:szCs w:val="21"/>
              </w:rPr>
            </w:pPr>
          </w:p>
        </w:tc>
        <w:tc>
          <w:tcPr>
            <w:tcW w:w="1368" w:type="dxa"/>
            <w:gridSpan w:val="4"/>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产品注册名称</w:t>
            </w:r>
          </w:p>
        </w:tc>
        <w:tc>
          <w:tcPr>
            <w:tcW w:w="3455" w:type="dxa"/>
            <w:gridSpan w:val="10"/>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340" w:hRule="atLeast"/>
          <w:jc w:val="center"/>
        </w:trPr>
        <w:tc>
          <w:tcPr>
            <w:tcW w:w="1431" w:type="dxa"/>
            <w:gridSpan w:val="2"/>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297" w:type="dxa"/>
            <w:gridSpan w:val="3"/>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注册证有效期</w:t>
            </w:r>
          </w:p>
        </w:tc>
        <w:tc>
          <w:tcPr>
            <w:tcW w:w="1254" w:type="dxa"/>
            <w:gridSpan w:val="4"/>
            <w:vAlign w:val="center"/>
          </w:tcPr>
          <w:p>
            <w:pPr>
              <w:jc w:val="center"/>
              <w:rPr>
                <w:rFonts w:ascii="仿宋" w:hAnsi="仿宋" w:eastAsia="仿宋"/>
                <w:spacing w:val="-20"/>
                <w:szCs w:val="21"/>
              </w:rPr>
            </w:pPr>
          </w:p>
        </w:tc>
        <w:tc>
          <w:tcPr>
            <w:tcW w:w="1368" w:type="dxa"/>
            <w:gridSpan w:val="4"/>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注册证批准日期</w:t>
            </w:r>
          </w:p>
        </w:tc>
        <w:tc>
          <w:tcPr>
            <w:tcW w:w="3455" w:type="dxa"/>
            <w:gridSpan w:val="10"/>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63" w:hRule="atLeast"/>
          <w:jc w:val="center"/>
        </w:trPr>
        <w:tc>
          <w:tcPr>
            <w:tcW w:w="1431" w:type="dxa"/>
            <w:gridSpan w:val="2"/>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297" w:type="dxa"/>
            <w:gridSpan w:val="3"/>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生产者地址</w:t>
            </w:r>
          </w:p>
        </w:tc>
        <w:tc>
          <w:tcPr>
            <w:tcW w:w="1254" w:type="dxa"/>
            <w:gridSpan w:val="4"/>
            <w:vAlign w:val="center"/>
          </w:tcPr>
          <w:p>
            <w:pPr>
              <w:jc w:val="center"/>
              <w:rPr>
                <w:rFonts w:ascii="仿宋" w:hAnsi="仿宋" w:eastAsia="仿宋"/>
                <w:spacing w:val="-20"/>
                <w:szCs w:val="21"/>
              </w:rPr>
            </w:pPr>
          </w:p>
        </w:tc>
        <w:tc>
          <w:tcPr>
            <w:tcW w:w="1368" w:type="dxa"/>
            <w:gridSpan w:val="4"/>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生产场所地址</w:t>
            </w:r>
          </w:p>
        </w:tc>
        <w:tc>
          <w:tcPr>
            <w:tcW w:w="3455" w:type="dxa"/>
            <w:gridSpan w:val="10"/>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7" w:hRule="atLeast"/>
          <w:jc w:val="center"/>
        </w:trPr>
        <w:tc>
          <w:tcPr>
            <w:tcW w:w="1431" w:type="dxa"/>
            <w:gridSpan w:val="2"/>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产品适用范围</w:t>
            </w:r>
          </w:p>
        </w:tc>
        <w:tc>
          <w:tcPr>
            <w:tcW w:w="7374" w:type="dxa"/>
            <w:gridSpan w:val="21"/>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1" w:hRule="atLeast"/>
          <w:jc w:val="center"/>
        </w:trPr>
        <w:tc>
          <w:tcPr>
            <w:tcW w:w="1831" w:type="dxa"/>
            <w:gridSpan w:val="4"/>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产品性能结构级组成</w:t>
            </w:r>
          </w:p>
        </w:tc>
        <w:tc>
          <w:tcPr>
            <w:tcW w:w="3686" w:type="dxa"/>
            <w:gridSpan w:val="10"/>
            <w:vAlign w:val="center"/>
          </w:tcPr>
          <w:p>
            <w:pPr>
              <w:jc w:val="center"/>
              <w:rPr>
                <w:rFonts w:ascii="仿宋" w:hAnsi="仿宋" w:eastAsia="仿宋"/>
                <w:spacing w:val="-20"/>
                <w:szCs w:val="21"/>
              </w:rPr>
            </w:pPr>
          </w:p>
        </w:tc>
        <w:tc>
          <w:tcPr>
            <w:tcW w:w="1137" w:type="dxa"/>
            <w:gridSpan w:val="4"/>
            <w:vAlign w:val="center"/>
          </w:tcPr>
          <w:p>
            <w:pPr>
              <w:jc w:val="center"/>
              <w:rPr>
                <w:rFonts w:ascii="仿宋" w:hAnsi="仿宋" w:eastAsia="仿宋"/>
                <w:spacing w:val="-20"/>
                <w:szCs w:val="21"/>
              </w:rPr>
            </w:pPr>
            <w:r>
              <w:rPr>
                <w:rFonts w:hint="eastAsia" w:ascii="仿宋" w:hAnsi="仿宋" w:eastAsia="仿宋"/>
                <w:spacing w:val="-20"/>
                <w:szCs w:val="21"/>
              </w:rPr>
              <w:t>其他说明</w:t>
            </w:r>
          </w:p>
        </w:tc>
        <w:tc>
          <w:tcPr>
            <w:tcW w:w="2151" w:type="dxa"/>
            <w:gridSpan w:val="5"/>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73" w:hRule="atLeast"/>
          <w:jc w:val="center"/>
        </w:trPr>
        <w:tc>
          <w:tcPr>
            <w:tcW w:w="1266" w:type="dxa"/>
            <w:vMerge w:val="restart"/>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产品性质</w:t>
            </w: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申报人填报</w:t>
            </w:r>
          </w:p>
        </w:tc>
        <w:tc>
          <w:tcPr>
            <w:tcW w:w="4648" w:type="dxa"/>
            <w:gridSpan w:val="15"/>
            <w:vAlign w:val="center"/>
          </w:tcPr>
          <w:p>
            <w:pPr>
              <w:jc w:val="center"/>
              <w:rPr>
                <w:rFonts w:ascii="仿宋" w:hAnsi="仿宋" w:eastAsia="仿宋"/>
                <w:spacing w:val="-20"/>
                <w:szCs w:val="21"/>
              </w:rPr>
            </w:pPr>
            <w:r>
              <w:rPr>
                <w:rFonts w:hint="eastAsia" w:ascii="仿宋" w:hAnsi="仿宋" w:eastAsia="仿宋"/>
                <w:spacing w:val="-20"/>
                <w:szCs w:val="21"/>
              </w:rPr>
              <w:t>证书号或文件号</w:t>
            </w:r>
          </w:p>
        </w:tc>
        <w:tc>
          <w:tcPr>
            <w:tcW w:w="585" w:type="dxa"/>
            <w:vAlign w:val="center"/>
          </w:tcPr>
          <w:p>
            <w:pPr>
              <w:jc w:val="center"/>
              <w:rPr>
                <w:rFonts w:ascii="仿宋" w:hAnsi="仿宋" w:eastAsia="仿宋"/>
                <w:spacing w:val="-20"/>
                <w:szCs w:val="21"/>
              </w:rPr>
            </w:pPr>
            <w:r>
              <w:rPr>
                <w:rFonts w:hint="eastAsia" w:ascii="仿宋" w:hAnsi="仿宋" w:eastAsia="仿宋"/>
                <w:spacing w:val="-20"/>
                <w:szCs w:val="21"/>
              </w:rPr>
              <w:t>初审</w:t>
            </w:r>
          </w:p>
        </w:tc>
        <w:tc>
          <w:tcPr>
            <w:tcW w:w="664" w:type="dxa"/>
            <w:vAlign w:val="center"/>
          </w:tcPr>
          <w:p>
            <w:pPr>
              <w:jc w:val="center"/>
              <w:rPr>
                <w:rFonts w:ascii="仿宋" w:hAnsi="仿宋" w:eastAsia="仿宋"/>
                <w:spacing w:val="-20"/>
                <w:szCs w:val="21"/>
              </w:rPr>
            </w:pPr>
            <w:r>
              <w:rPr>
                <w:rFonts w:hint="eastAsia" w:ascii="仿宋" w:hAnsi="仿宋" w:eastAsia="仿宋"/>
                <w:spacing w:val="-20"/>
                <w:szCs w:val="21"/>
              </w:rPr>
              <w:t>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3"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（）国产</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47"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（）进口</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5"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jc w:val="center"/>
              <w:rPr>
                <w:rFonts w:ascii="仿宋" w:hAnsi="仿宋" w:eastAsia="仿宋"/>
                <w:spacing w:val="-20"/>
                <w:szCs w:val="21"/>
              </w:rPr>
            </w:pPr>
            <w:r>
              <w:rPr>
                <w:rFonts w:hint="eastAsia" w:ascii="仿宋" w:hAnsi="仿宋" w:eastAsia="仿宋"/>
                <w:spacing w:val="-20"/>
                <w:szCs w:val="21"/>
              </w:rPr>
              <w:t>（）美国FDA认证</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15"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jc w:val="center"/>
              <w:rPr>
                <w:rFonts w:ascii="仿宋" w:hAnsi="仿宋" w:eastAsia="仿宋"/>
                <w:spacing w:val="-20"/>
                <w:szCs w:val="21"/>
              </w:rPr>
            </w:pPr>
            <w:r>
              <w:rPr>
                <w:rFonts w:hint="eastAsia" w:ascii="仿宋" w:hAnsi="仿宋" w:eastAsia="仿宋"/>
                <w:spacing w:val="-20"/>
                <w:szCs w:val="21"/>
              </w:rPr>
              <w:t>（）欧盟CE认证</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15"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jc w:val="center"/>
              <w:rPr>
                <w:rFonts w:ascii="仿宋" w:hAnsi="仿宋" w:eastAsia="仿宋"/>
                <w:spacing w:val="-20"/>
                <w:szCs w:val="21"/>
              </w:rPr>
            </w:pPr>
            <w:r>
              <w:rPr>
                <w:rFonts w:hint="eastAsia" w:ascii="仿宋" w:hAnsi="仿宋" w:eastAsia="仿宋"/>
                <w:spacing w:val="-20"/>
                <w:szCs w:val="21"/>
              </w:rPr>
              <w:t>其它</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99" w:hRule="atLeast"/>
          <w:jc w:val="center"/>
        </w:trPr>
        <w:tc>
          <w:tcPr>
            <w:tcW w:w="1266" w:type="dxa"/>
            <w:vMerge w:val="restart"/>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产品分组</w:t>
            </w:r>
          </w:p>
        </w:tc>
        <w:tc>
          <w:tcPr>
            <w:tcW w:w="1642" w:type="dxa"/>
            <w:gridSpan w:val="5"/>
            <w:vAlign w:val="center"/>
          </w:tcPr>
          <w:p>
            <w:pPr>
              <w:jc w:val="center"/>
              <w:rPr>
                <w:rFonts w:ascii="仿宋" w:hAnsi="仿宋" w:eastAsia="仿宋"/>
                <w:spacing w:val="-20"/>
                <w:szCs w:val="21"/>
              </w:rPr>
            </w:pPr>
            <w:r>
              <w:rPr>
                <w:rFonts w:hint="eastAsia" w:ascii="仿宋" w:hAnsi="仿宋" w:eastAsia="仿宋"/>
                <w:spacing w:val="-20"/>
                <w:szCs w:val="21"/>
              </w:rPr>
              <w:t>项目</w:t>
            </w:r>
          </w:p>
        </w:tc>
        <w:tc>
          <w:tcPr>
            <w:tcW w:w="4648" w:type="dxa"/>
            <w:gridSpan w:val="15"/>
            <w:vAlign w:val="center"/>
          </w:tcPr>
          <w:p>
            <w:pPr>
              <w:jc w:val="center"/>
              <w:rPr>
                <w:rFonts w:ascii="仿宋" w:hAnsi="仿宋" w:eastAsia="仿宋"/>
                <w:spacing w:val="-20"/>
                <w:szCs w:val="21"/>
              </w:rPr>
            </w:pPr>
            <w:r>
              <w:rPr>
                <w:rFonts w:hint="eastAsia" w:ascii="仿宋" w:hAnsi="仿宋" w:eastAsia="仿宋"/>
                <w:spacing w:val="-20"/>
                <w:szCs w:val="21"/>
              </w:rPr>
              <w:t>企业简要说明</w:t>
            </w:r>
          </w:p>
        </w:tc>
        <w:tc>
          <w:tcPr>
            <w:tcW w:w="585" w:type="dxa"/>
            <w:vAlign w:val="center"/>
          </w:tcPr>
          <w:p>
            <w:pPr>
              <w:rPr>
                <w:rFonts w:ascii="仿宋" w:hAnsi="仿宋" w:eastAsia="仿宋"/>
                <w:spacing w:val="-20"/>
                <w:szCs w:val="21"/>
              </w:rPr>
            </w:pPr>
            <w:r>
              <w:rPr>
                <w:rFonts w:hint="eastAsia" w:ascii="仿宋" w:hAnsi="仿宋" w:eastAsia="仿宋"/>
                <w:spacing w:val="-20"/>
                <w:szCs w:val="21"/>
              </w:rPr>
              <w:t>初审</w:t>
            </w:r>
          </w:p>
        </w:tc>
        <w:tc>
          <w:tcPr>
            <w:tcW w:w="664" w:type="dxa"/>
            <w:vAlign w:val="center"/>
          </w:tcPr>
          <w:p>
            <w:pPr>
              <w:jc w:val="center"/>
              <w:rPr>
                <w:rFonts w:ascii="仿宋" w:hAnsi="仿宋" w:eastAsia="仿宋"/>
                <w:spacing w:val="-20"/>
                <w:szCs w:val="21"/>
              </w:rPr>
            </w:pPr>
            <w:r>
              <w:rPr>
                <w:rFonts w:hint="eastAsia" w:ascii="仿宋" w:hAnsi="仿宋" w:eastAsia="仿宋"/>
                <w:spacing w:val="-20"/>
                <w:szCs w:val="21"/>
              </w:rPr>
              <w:t>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65"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（）用途</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9"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（）材质</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7"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（）制法</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2"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（）使用方法</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74"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（）其它</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3" w:hRule="atLeast"/>
          <w:jc w:val="center"/>
        </w:trPr>
        <w:tc>
          <w:tcPr>
            <w:tcW w:w="1266" w:type="dxa"/>
            <w:vMerge w:val="restart"/>
            <w:vAlign w:val="center"/>
          </w:tcPr>
          <w:p>
            <w:pPr>
              <w:autoSpaceDE w:val="0"/>
              <w:autoSpaceDN w:val="0"/>
              <w:adjustRightInd w:val="0"/>
              <w:spacing w:line="0" w:lineRule="atLeast"/>
              <w:jc w:val="center"/>
              <w:rPr>
                <w:rFonts w:ascii="仿宋" w:hAnsi="仿宋" w:eastAsia="仿宋"/>
                <w:spacing w:val="-20"/>
                <w:szCs w:val="21"/>
              </w:rPr>
            </w:pPr>
            <w:r>
              <w:rPr>
                <w:rFonts w:hint="eastAsia" w:ascii="仿宋" w:hAnsi="仿宋" w:eastAsia="仿宋"/>
                <w:spacing w:val="-20"/>
                <w:szCs w:val="21"/>
              </w:rPr>
              <w:t>质量评分相关项目</w:t>
            </w: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 xml:space="preserve">      项目</w:t>
            </w:r>
          </w:p>
        </w:tc>
        <w:tc>
          <w:tcPr>
            <w:tcW w:w="4648" w:type="dxa"/>
            <w:gridSpan w:val="15"/>
            <w:vAlign w:val="center"/>
          </w:tcPr>
          <w:p>
            <w:pPr>
              <w:jc w:val="center"/>
              <w:rPr>
                <w:rFonts w:ascii="仿宋" w:hAnsi="仿宋" w:eastAsia="仿宋"/>
                <w:spacing w:val="-20"/>
                <w:szCs w:val="21"/>
              </w:rPr>
            </w:pPr>
            <w:r>
              <w:rPr>
                <w:rFonts w:hint="eastAsia" w:ascii="仿宋" w:hAnsi="仿宋" w:eastAsia="仿宋"/>
                <w:spacing w:val="-20"/>
                <w:szCs w:val="21"/>
              </w:rPr>
              <w:t>企业简要说明</w:t>
            </w:r>
          </w:p>
        </w:tc>
        <w:tc>
          <w:tcPr>
            <w:tcW w:w="585" w:type="dxa"/>
            <w:vAlign w:val="center"/>
          </w:tcPr>
          <w:p>
            <w:pPr>
              <w:jc w:val="center"/>
              <w:rPr>
                <w:rFonts w:ascii="仿宋" w:hAnsi="仿宋" w:eastAsia="仿宋"/>
                <w:spacing w:val="-20"/>
                <w:szCs w:val="21"/>
              </w:rPr>
            </w:pPr>
            <w:r>
              <w:rPr>
                <w:rFonts w:hint="eastAsia" w:ascii="仿宋" w:hAnsi="仿宋" w:eastAsia="仿宋"/>
                <w:spacing w:val="-20"/>
                <w:szCs w:val="21"/>
              </w:rPr>
              <w:t>初审</w:t>
            </w:r>
          </w:p>
        </w:tc>
        <w:tc>
          <w:tcPr>
            <w:tcW w:w="664" w:type="dxa"/>
            <w:vAlign w:val="center"/>
          </w:tcPr>
          <w:p>
            <w:pPr>
              <w:jc w:val="center"/>
              <w:rPr>
                <w:rFonts w:ascii="仿宋" w:hAnsi="仿宋" w:eastAsia="仿宋"/>
                <w:spacing w:val="-20"/>
                <w:szCs w:val="21"/>
              </w:rPr>
            </w:pPr>
            <w:r>
              <w:rPr>
                <w:rFonts w:hint="eastAsia" w:ascii="仿宋" w:hAnsi="仿宋" w:eastAsia="仿宋"/>
                <w:spacing w:val="-20"/>
                <w:szCs w:val="21"/>
              </w:rPr>
              <w:t>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48"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（）安全性</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69"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（）成熟性</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47"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（）先进性</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57"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（）使用便捷性</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cantSplit/>
          <w:trHeight w:val="544" w:hRule="atLeast"/>
          <w:jc w:val="center"/>
        </w:trPr>
        <w:tc>
          <w:tcPr>
            <w:tcW w:w="1266" w:type="dxa"/>
            <w:vMerge w:val="continue"/>
            <w:vAlign w:val="center"/>
          </w:tcPr>
          <w:p>
            <w:pPr>
              <w:autoSpaceDE w:val="0"/>
              <w:autoSpaceDN w:val="0"/>
              <w:adjustRightInd w:val="0"/>
              <w:spacing w:line="0" w:lineRule="atLeast"/>
              <w:jc w:val="center"/>
              <w:rPr>
                <w:rFonts w:ascii="仿宋" w:hAnsi="仿宋" w:eastAsia="仿宋"/>
                <w:spacing w:val="-20"/>
                <w:szCs w:val="21"/>
              </w:rPr>
            </w:pPr>
          </w:p>
        </w:tc>
        <w:tc>
          <w:tcPr>
            <w:tcW w:w="1642" w:type="dxa"/>
            <w:gridSpan w:val="5"/>
            <w:vAlign w:val="center"/>
          </w:tcPr>
          <w:p>
            <w:pPr>
              <w:rPr>
                <w:rFonts w:ascii="仿宋" w:hAnsi="仿宋" w:eastAsia="仿宋"/>
                <w:spacing w:val="-20"/>
                <w:szCs w:val="21"/>
              </w:rPr>
            </w:pPr>
            <w:r>
              <w:rPr>
                <w:rFonts w:hint="eastAsia" w:ascii="仿宋" w:hAnsi="仿宋" w:eastAsia="仿宋"/>
                <w:spacing w:val="-20"/>
                <w:szCs w:val="21"/>
              </w:rPr>
              <w:t>（）市场占有率</w:t>
            </w:r>
          </w:p>
        </w:tc>
        <w:tc>
          <w:tcPr>
            <w:tcW w:w="4648" w:type="dxa"/>
            <w:gridSpan w:val="15"/>
            <w:vAlign w:val="center"/>
          </w:tcPr>
          <w:p>
            <w:pPr>
              <w:jc w:val="center"/>
              <w:rPr>
                <w:rFonts w:ascii="仿宋" w:hAnsi="仿宋" w:eastAsia="仿宋"/>
                <w:spacing w:val="-20"/>
                <w:szCs w:val="21"/>
              </w:rPr>
            </w:pPr>
          </w:p>
        </w:tc>
        <w:tc>
          <w:tcPr>
            <w:tcW w:w="585" w:type="dxa"/>
            <w:vAlign w:val="center"/>
          </w:tcPr>
          <w:p>
            <w:pPr>
              <w:jc w:val="center"/>
              <w:rPr>
                <w:rFonts w:ascii="仿宋" w:hAnsi="仿宋" w:eastAsia="仿宋"/>
                <w:spacing w:val="-20"/>
                <w:szCs w:val="21"/>
              </w:rPr>
            </w:pPr>
          </w:p>
        </w:tc>
        <w:tc>
          <w:tcPr>
            <w:tcW w:w="664" w:type="dxa"/>
            <w:vAlign w:val="center"/>
          </w:tcPr>
          <w:p>
            <w:pPr>
              <w:jc w:val="center"/>
              <w:rPr>
                <w:rFonts w:ascii="仿宋" w:hAnsi="仿宋" w:eastAsia="仿宋"/>
                <w:spacing w:val="-20"/>
                <w:szCs w:val="21"/>
              </w:rPr>
            </w:pPr>
          </w:p>
        </w:tc>
      </w:tr>
    </w:tbl>
    <w:p>
      <w:pPr>
        <w:tabs>
          <w:tab w:val="left" w:pos="4860"/>
          <w:tab w:val="left" w:pos="5400"/>
          <w:tab w:val="left" w:pos="5580"/>
        </w:tabs>
        <w:spacing w:line="320" w:lineRule="exact"/>
        <w:ind w:left="753" w:hanging="753" w:hangingChars="441"/>
        <w:rPr>
          <w:rFonts w:ascii="仿宋" w:hAnsi="仿宋" w:eastAsia="仿宋"/>
          <w:b/>
          <w:spacing w:val="-20"/>
          <w:szCs w:val="21"/>
        </w:rPr>
      </w:pPr>
      <w:r>
        <w:rPr>
          <w:rFonts w:hint="eastAsia" w:ascii="仿宋" w:hAnsi="仿宋" w:eastAsia="仿宋"/>
          <w:b/>
          <w:spacing w:val="-20"/>
          <w:szCs w:val="21"/>
        </w:rPr>
        <w:t>初审人：                       时间                           复审人：                       时间：</w:t>
      </w:r>
    </w:p>
    <w:p>
      <w:pPr>
        <w:tabs>
          <w:tab w:val="left" w:pos="4860"/>
          <w:tab w:val="left" w:pos="5400"/>
          <w:tab w:val="left" w:pos="5580"/>
        </w:tabs>
        <w:spacing w:line="320" w:lineRule="exact"/>
        <w:rPr>
          <w:rFonts w:ascii="仿宋" w:hAnsi="仿宋" w:eastAsia="仿宋"/>
          <w:bCs/>
          <w:spacing w:val="-20"/>
          <w:sz w:val="24"/>
        </w:rPr>
      </w:pPr>
      <w:r>
        <w:rPr>
          <w:rFonts w:hint="eastAsia" w:ascii="仿宋" w:hAnsi="仿宋" w:eastAsia="仿宋"/>
          <w:b/>
          <w:spacing w:val="-20"/>
          <w:szCs w:val="21"/>
        </w:rPr>
        <w:t>填表说明：</w:t>
      </w:r>
      <w:r>
        <w:rPr>
          <w:rFonts w:hint="eastAsia" w:ascii="仿宋" w:hAnsi="仿宋" w:eastAsia="仿宋"/>
          <w:bCs/>
          <w:spacing w:val="-20"/>
          <w:szCs w:val="21"/>
        </w:rPr>
        <w:t>1</w:t>
      </w:r>
      <w:r>
        <w:rPr>
          <w:rFonts w:hint="eastAsia" w:ascii="仿宋" w:hAnsi="仿宋" w:eastAsia="仿宋"/>
          <w:bCs/>
          <w:spacing w:val="-20"/>
          <w:sz w:val="24"/>
        </w:rPr>
        <w:t>、本表作为申报文件的重要部分，务必认真填写，不得涂改，在“</w:t>
      </w:r>
      <w:r>
        <w:rPr>
          <w:rFonts w:hint="eastAsia" w:ascii="仿宋" w:hAnsi="仿宋" w:eastAsia="仿宋"/>
          <w:spacing w:val="-20"/>
          <w:sz w:val="24"/>
        </w:rPr>
        <w:t>（  ）”中用“√”标示选择内容，未标示的，视作空缺项目</w:t>
      </w:r>
      <w:r>
        <w:rPr>
          <w:rFonts w:hint="eastAsia" w:ascii="仿宋" w:hAnsi="仿宋" w:eastAsia="仿宋"/>
          <w:bCs/>
          <w:spacing w:val="-20"/>
          <w:sz w:val="24"/>
        </w:rPr>
        <w:t>；2、所填内容真实有效，电子文档与纸质申报材料内容一致。</w:t>
      </w:r>
    </w:p>
    <w:p>
      <w:pPr>
        <w:tabs>
          <w:tab w:val="left" w:pos="4860"/>
          <w:tab w:val="left" w:pos="5400"/>
          <w:tab w:val="left" w:pos="5580"/>
        </w:tabs>
        <w:spacing w:line="320" w:lineRule="exact"/>
        <w:rPr>
          <w:rFonts w:ascii="仿宋" w:hAnsi="仿宋" w:eastAsia="仿宋"/>
          <w:bCs/>
          <w:spacing w:val="-20"/>
          <w:sz w:val="24"/>
        </w:rPr>
      </w:pPr>
    </w:p>
    <w:p>
      <w:pPr>
        <w:tabs>
          <w:tab w:val="left" w:pos="4860"/>
          <w:tab w:val="left" w:pos="5400"/>
          <w:tab w:val="left" w:pos="5580"/>
        </w:tabs>
        <w:spacing w:line="320" w:lineRule="exact"/>
        <w:rPr>
          <w:rFonts w:ascii="仿宋" w:hAnsi="仿宋" w:eastAsia="仿宋"/>
          <w:bCs/>
          <w:spacing w:val="-20"/>
          <w:sz w:val="24"/>
        </w:rPr>
        <w:sectPr>
          <w:pgSz w:w="11906" w:h="16838"/>
          <w:pgMar w:top="1440" w:right="1797" w:bottom="1440" w:left="1797" w:header="851" w:footer="992" w:gutter="0"/>
          <w:cols w:space="425" w:num="1"/>
          <w:docGrid w:linePitch="435" w:charSpace="0"/>
        </w:sectPr>
      </w:pPr>
    </w:p>
    <w:p>
      <w:pPr>
        <w:rPr>
          <w:rFonts w:ascii="仿宋" w:hAnsi="仿宋" w:eastAsia="仿宋"/>
          <w:bCs/>
          <w:spacing w:val="-20"/>
          <w:sz w:val="24"/>
        </w:rPr>
      </w:pPr>
      <w:r>
        <w:rPr>
          <w:rFonts w:hint="eastAsia" w:ascii="仿宋" w:hAnsi="仿宋" w:eastAsia="仿宋"/>
          <w:bCs/>
          <w:spacing w:val="-20"/>
          <w:sz w:val="24"/>
        </w:rPr>
        <w:t>格式文件3－1</w:t>
      </w:r>
    </w:p>
    <w:p>
      <w:pPr>
        <w:autoSpaceDE w:val="0"/>
        <w:autoSpaceDN w:val="0"/>
        <w:adjustRightInd w:val="0"/>
        <w:spacing w:line="360" w:lineRule="auto"/>
        <w:jc w:val="center"/>
        <w:outlineLvl w:val="0"/>
        <w:rPr>
          <w:rFonts w:ascii="仿宋" w:hAnsi="仿宋" w:eastAsia="仿宋" w:cs="宋体"/>
          <w:bCs/>
          <w:sz w:val="36"/>
          <w:szCs w:val="36"/>
          <w:lang w:val="zh-CN"/>
        </w:rPr>
      </w:pPr>
      <w:r>
        <w:rPr>
          <w:rFonts w:hint="eastAsia" w:ascii="仿宋" w:hAnsi="仿宋" w:eastAsia="仿宋" w:cs="宋体"/>
          <w:bCs/>
          <w:sz w:val="36"/>
          <w:szCs w:val="36"/>
          <w:lang w:val="zh-CN"/>
        </w:rPr>
        <w:t>黑龙江省医疗机构高值医用耗材集中采购</w:t>
      </w:r>
    </w:p>
    <w:p>
      <w:pPr>
        <w:spacing w:line="360" w:lineRule="auto"/>
        <w:rPr>
          <w:rFonts w:ascii="仿宋" w:hAnsi="仿宋" w:eastAsia="仿宋"/>
          <w:spacing w:val="-20"/>
          <w:sz w:val="48"/>
        </w:rPr>
      </w:pPr>
    </w:p>
    <w:p>
      <w:pPr>
        <w:autoSpaceDE w:val="0"/>
        <w:autoSpaceDN w:val="0"/>
        <w:adjustRightInd w:val="0"/>
        <w:spacing w:line="360" w:lineRule="auto"/>
        <w:jc w:val="center"/>
        <w:outlineLvl w:val="0"/>
        <w:rPr>
          <w:rFonts w:ascii="仿宋" w:hAnsi="仿宋" w:eastAsia="仿宋" w:cs="宋体"/>
          <w:b/>
          <w:bCs/>
          <w:spacing w:val="-20"/>
          <w:sz w:val="72"/>
          <w:szCs w:val="72"/>
          <w:lang w:val="zh-CN"/>
        </w:rPr>
      </w:pPr>
      <w:r>
        <w:rPr>
          <w:rFonts w:hint="eastAsia" w:ascii="仿宋" w:hAnsi="仿宋" w:eastAsia="仿宋" w:cs="宋体"/>
          <w:b/>
          <w:bCs/>
          <w:spacing w:val="-20"/>
          <w:sz w:val="72"/>
          <w:szCs w:val="72"/>
          <w:lang w:val="zh-CN"/>
        </w:rPr>
        <w:t>申报产品信息汇总表</w:t>
      </w:r>
    </w:p>
    <w:p>
      <w:pPr>
        <w:autoSpaceDE w:val="0"/>
        <w:autoSpaceDN w:val="0"/>
        <w:adjustRightInd w:val="0"/>
        <w:spacing w:line="360" w:lineRule="auto"/>
        <w:jc w:val="center"/>
        <w:outlineLvl w:val="0"/>
        <w:rPr>
          <w:rFonts w:ascii="仿宋" w:hAnsi="仿宋" w:eastAsia="仿宋"/>
          <w:bCs/>
          <w:spacing w:val="-20"/>
          <w:sz w:val="44"/>
        </w:rPr>
      </w:pPr>
    </w:p>
    <w:p>
      <w:pPr>
        <w:autoSpaceDE w:val="0"/>
        <w:autoSpaceDN w:val="0"/>
        <w:adjustRightInd w:val="0"/>
        <w:spacing w:line="360" w:lineRule="auto"/>
        <w:jc w:val="center"/>
        <w:outlineLvl w:val="0"/>
        <w:rPr>
          <w:rFonts w:ascii="仿宋" w:hAnsi="仿宋" w:eastAsia="仿宋" w:cs="宋体"/>
          <w:b/>
          <w:bCs/>
          <w:spacing w:val="-20"/>
          <w:sz w:val="36"/>
          <w:szCs w:val="36"/>
          <w:lang w:val="zh-CN"/>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spacing w:line="360" w:lineRule="auto"/>
        <w:rPr>
          <w:rFonts w:ascii="仿宋" w:hAnsi="仿宋" w:eastAsia="仿宋"/>
          <w:bCs/>
          <w:spacing w:val="-20"/>
          <w:sz w:val="30"/>
        </w:rPr>
      </w:pPr>
    </w:p>
    <w:p>
      <w:pPr>
        <w:autoSpaceDE w:val="0"/>
        <w:autoSpaceDN w:val="0"/>
        <w:adjustRightInd w:val="0"/>
        <w:spacing w:line="480" w:lineRule="auto"/>
        <w:jc w:val="left"/>
        <w:outlineLvl w:val="0"/>
        <w:rPr>
          <w:rFonts w:ascii="仿宋" w:hAnsi="仿宋" w:eastAsia="仿宋" w:cs="宋体"/>
          <w:bCs/>
          <w:spacing w:val="-20"/>
          <w:sz w:val="36"/>
          <w:szCs w:val="36"/>
          <w:lang w:val="zh-CN"/>
        </w:rPr>
      </w:pPr>
    </w:p>
    <w:p>
      <w:pPr>
        <w:autoSpaceDE w:val="0"/>
        <w:autoSpaceDN w:val="0"/>
        <w:adjustRightInd w:val="0"/>
        <w:spacing w:line="500" w:lineRule="exact"/>
        <w:jc w:val="center"/>
        <w:outlineLvl w:val="0"/>
        <w:rPr>
          <w:rFonts w:ascii="仿宋" w:hAnsi="仿宋" w:eastAsia="仿宋" w:cs="宋体"/>
          <w:b/>
          <w:bCs/>
          <w:spacing w:val="-20"/>
          <w:sz w:val="36"/>
          <w:szCs w:val="36"/>
          <w:u w:val="single"/>
          <w:lang w:val="zh-CN"/>
        </w:rPr>
      </w:pPr>
      <w:r>
        <w:rPr>
          <w:rFonts w:hint="eastAsia" w:ascii="仿宋" w:hAnsi="仿宋" w:eastAsia="仿宋" w:cs="宋体"/>
          <w:b/>
          <w:spacing w:val="-20"/>
          <w:sz w:val="36"/>
          <w:szCs w:val="36"/>
          <w:lang w:val="zh-CN"/>
        </w:rPr>
        <w:t>申报人名称</w:t>
      </w:r>
      <w:r>
        <w:rPr>
          <w:rFonts w:hint="eastAsia" w:ascii="仿宋" w:hAnsi="仿宋" w:eastAsia="仿宋" w:cs="宋体"/>
          <w:bCs/>
          <w:spacing w:val="-20"/>
          <w:sz w:val="36"/>
          <w:szCs w:val="36"/>
          <w:lang w:val="zh-CN"/>
        </w:rPr>
        <w:t>：</w:t>
      </w:r>
    </w:p>
    <w:p>
      <w:pPr>
        <w:autoSpaceDE w:val="0"/>
        <w:autoSpaceDN w:val="0"/>
        <w:adjustRightInd w:val="0"/>
        <w:spacing w:line="500" w:lineRule="exact"/>
        <w:ind w:firstLine="964" w:firstLineChars="300"/>
        <w:jc w:val="left"/>
        <w:outlineLvl w:val="0"/>
        <w:rPr>
          <w:rFonts w:ascii="仿宋" w:hAnsi="仿宋" w:eastAsia="仿宋" w:cs="宋体"/>
          <w:b/>
          <w:bCs/>
          <w:spacing w:val="-20"/>
          <w:sz w:val="36"/>
          <w:szCs w:val="36"/>
          <w:lang w:val="zh-CN"/>
        </w:rPr>
      </w:pPr>
    </w:p>
    <w:p>
      <w:pPr>
        <w:tabs>
          <w:tab w:val="left" w:pos="10620"/>
        </w:tabs>
        <w:spacing w:line="500" w:lineRule="exact"/>
        <w:rPr>
          <w:rFonts w:ascii="仿宋" w:hAnsi="仿宋" w:eastAsia="仿宋" w:cs="宋体"/>
          <w:b/>
          <w:bCs/>
          <w:spacing w:val="-20"/>
          <w:u w:val="single"/>
          <w:lang w:val="zh-CN"/>
        </w:rPr>
      </w:pPr>
    </w:p>
    <w:p>
      <w:pPr>
        <w:autoSpaceDE w:val="0"/>
        <w:autoSpaceDN w:val="0"/>
        <w:adjustRightInd w:val="0"/>
        <w:spacing w:line="500" w:lineRule="exact"/>
        <w:ind w:firstLine="960" w:firstLineChars="300"/>
        <w:jc w:val="left"/>
        <w:outlineLvl w:val="0"/>
        <w:rPr>
          <w:rFonts w:ascii="仿宋" w:hAnsi="仿宋" w:eastAsia="仿宋" w:cs="宋体"/>
          <w:bCs/>
          <w:spacing w:val="-20"/>
          <w:sz w:val="36"/>
          <w:szCs w:val="36"/>
          <w:lang w:val="zh-CN"/>
        </w:rPr>
      </w:pPr>
    </w:p>
    <w:p>
      <w:pPr>
        <w:pStyle w:val="19"/>
        <w:spacing w:after="0" w:line="360" w:lineRule="auto"/>
        <w:ind w:right="555"/>
        <w:jc w:val="center"/>
        <w:rPr>
          <w:rFonts w:ascii="仿宋" w:hAnsi="仿宋" w:eastAsia="仿宋"/>
          <w:spacing w:val="-20"/>
          <w:sz w:val="24"/>
        </w:rPr>
      </w:pPr>
    </w:p>
    <w:p>
      <w:pPr>
        <w:rPr>
          <w:rFonts w:ascii="仿宋" w:hAnsi="仿宋" w:eastAsia="仿宋" w:cs="宋体"/>
          <w:bCs/>
          <w:spacing w:val="-20"/>
          <w:sz w:val="36"/>
          <w:szCs w:val="36"/>
          <w:lang w:val="zh-CN"/>
        </w:rPr>
      </w:pPr>
      <w:r>
        <w:rPr>
          <w:rFonts w:hint="eastAsia" w:ascii="仿宋" w:hAnsi="仿宋" w:eastAsia="仿宋" w:cs="宋体"/>
          <w:bCs/>
          <w:spacing w:val="-20"/>
          <w:sz w:val="36"/>
          <w:szCs w:val="36"/>
          <w:lang w:val="zh-CN"/>
        </w:rPr>
        <w:br w:type="page"/>
      </w:r>
    </w:p>
    <w:p>
      <w:pPr>
        <w:rPr>
          <w:rFonts w:ascii="仿宋" w:hAnsi="仿宋" w:eastAsia="仿宋"/>
          <w:bCs/>
          <w:spacing w:val="-20"/>
          <w:sz w:val="24"/>
        </w:rPr>
      </w:pPr>
      <w:r>
        <w:rPr>
          <w:rFonts w:hint="eastAsia" w:ascii="仿宋" w:hAnsi="仿宋" w:eastAsia="仿宋"/>
          <w:bCs/>
          <w:spacing w:val="-20"/>
          <w:sz w:val="24"/>
        </w:rPr>
        <w:t>格式文件3－2</w:t>
      </w:r>
    </w:p>
    <w:p>
      <w:pPr>
        <w:jc w:val="center"/>
        <w:rPr>
          <w:rFonts w:ascii="仿宋" w:hAnsi="仿宋" w:eastAsia="仿宋" w:cs="宋体"/>
          <w:bCs/>
          <w:spacing w:val="-20"/>
          <w:sz w:val="36"/>
          <w:szCs w:val="36"/>
          <w:lang w:val="zh-CN"/>
        </w:rPr>
      </w:pPr>
      <w:r>
        <w:rPr>
          <w:rFonts w:hint="eastAsia" w:ascii="仿宋" w:hAnsi="仿宋" w:eastAsia="仿宋" w:cs="宋体"/>
          <w:bCs/>
          <w:spacing w:val="-20"/>
          <w:sz w:val="36"/>
          <w:szCs w:val="36"/>
          <w:lang w:val="zh-CN"/>
        </w:rPr>
        <w:t>申报产品信息汇总表的内容与要求</w:t>
      </w:r>
    </w:p>
    <w:p>
      <w:pPr>
        <w:rPr>
          <w:rFonts w:ascii="仿宋" w:hAnsi="仿宋" w:eastAsia="仿宋" w:cs="宋体"/>
          <w:bCs/>
          <w:spacing w:val="-20"/>
          <w:sz w:val="36"/>
          <w:szCs w:val="36"/>
          <w:lang w:val="zh-CN"/>
        </w:rPr>
      </w:pPr>
    </w:p>
    <w:p>
      <w:pPr>
        <w:rPr>
          <w:rFonts w:ascii="仿宋" w:hAnsi="仿宋" w:eastAsia="仿宋" w:cs="仿宋"/>
          <w:sz w:val="32"/>
          <w:szCs w:val="32"/>
          <w:lang w:val="zh-CN"/>
        </w:rPr>
      </w:pPr>
      <w:r>
        <w:rPr>
          <w:rFonts w:hint="eastAsia" w:ascii="仿宋" w:hAnsi="仿宋" w:eastAsia="仿宋" w:cs="仿宋"/>
          <w:sz w:val="32"/>
          <w:szCs w:val="32"/>
          <w:lang w:val="zh-CN"/>
        </w:rPr>
        <w:t>一、</w:t>
      </w:r>
      <w:r>
        <w:rPr>
          <w:rFonts w:hint="eastAsia" w:ascii="仿宋" w:hAnsi="仿宋" w:eastAsia="仿宋" w:cs="仿宋"/>
          <w:sz w:val="32"/>
          <w:szCs w:val="32"/>
        </w:rPr>
        <w:t>表格形式详见附件5：</w:t>
      </w:r>
    </w:p>
    <w:p>
      <w:pPr>
        <w:rPr>
          <w:rFonts w:ascii="仿宋" w:hAnsi="仿宋" w:eastAsia="仿宋" w:cs="仿宋"/>
          <w:sz w:val="32"/>
          <w:szCs w:val="32"/>
        </w:rPr>
      </w:pPr>
      <w:r>
        <w:rPr>
          <w:rFonts w:hint="eastAsia" w:ascii="仿宋" w:hAnsi="仿宋" w:eastAsia="仿宋" w:cs="仿宋"/>
          <w:sz w:val="32"/>
          <w:szCs w:val="32"/>
        </w:rPr>
        <w:t>《黑龙江省医疗机构高值医用耗材（血管介入）申报产品信息汇总表》</w:t>
      </w:r>
    </w:p>
    <w:p>
      <w:pPr>
        <w:numPr>
          <w:ilvl w:val="0"/>
          <w:numId w:val="1"/>
        </w:numPr>
        <w:rPr>
          <w:rFonts w:ascii="仿宋" w:hAnsi="仿宋" w:eastAsia="仿宋" w:cs="仿宋"/>
          <w:sz w:val="32"/>
          <w:szCs w:val="32"/>
        </w:rPr>
      </w:pPr>
      <w:r>
        <w:rPr>
          <w:rFonts w:hint="eastAsia" w:ascii="仿宋" w:hAnsi="仿宋" w:eastAsia="仿宋" w:cs="仿宋"/>
          <w:sz w:val="32"/>
          <w:szCs w:val="32"/>
        </w:rPr>
        <w:t>填表说明：</w:t>
      </w:r>
    </w:p>
    <w:p>
      <w:pPr>
        <w:rPr>
          <w:rFonts w:ascii="仿宋" w:hAnsi="仿宋" w:eastAsia="仿宋" w:cs="仿宋"/>
          <w:sz w:val="32"/>
          <w:szCs w:val="32"/>
        </w:rPr>
      </w:pPr>
      <w:r>
        <w:rPr>
          <w:rFonts w:hint="eastAsia" w:ascii="仿宋" w:hAnsi="仿宋" w:eastAsia="仿宋" w:cs="仿宋"/>
          <w:sz w:val="32"/>
          <w:szCs w:val="32"/>
        </w:rPr>
        <w:t>1、本表作为申报文件的重要部分，务必认真填写完整，不得涂改；</w:t>
      </w:r>
    </w:p>
    <w:p>
      <w:pPr>
        <w:rPr>
          <w:rFonts w:ascii="仿宋" w:hAnsi="仿宋" w:eastAsia="仿宋" w:cs="仿宋"/>
          <w:sz w:val="32"/>
          <w:szCs w:val="32"/>
        </w:rPr>
      </w:pPr>
      <w:r>
        <w:rPr>
          <w:rFonts w:hint="eastAsia" w:ascii="仿宋" w:hAnsi="仿宋" w:eastAsia="仿宋" w:cs="仿宋"/>
          <w:sz w:val="32"/>
          <w:szCs w:val="32"/>
        </w:rPr>
        <w:t>2、所填内容真实有效，电子文档与纸质申报材料内容一致；</w:t>
      </w:r>
    </w:p>
    <w:p>
      <w:pPr>
        <w:rPr>
          <w:rFonts w:ascii="仿宋" w:hAnsi="仿宋" w:eastAsia="仿宋" w:cs="仿宋"/>
          <w:sz w:val="32"/>
          <w:szCs w:val="32"/>
        </w:rPr>
      </w:pPr>
      <w:r>
        <w:rPr>
          <w:rFonts w:hint="eastAsia" w:ascii="仿宋" w:hAnsi="仿宋" w:eastAsia="仿宋" w:cs="仿宋"/>
          <w:sz w:val="32"/>
          <w:szCs w:val="32"/>
        </w:rPr>
        <w:t>3、如存在填写不真实、不完整情况，将拒绝收取企业递交的所有申报材料；</w:t>
      </w:r>
    </w:p>
    <w:p>
      <w:pPr>
        <w:rPr>
          <w:rFonts w:ascii="仿宋" w:hAnsi="仿宋" w:eastAsia="仿宋" w:cs="仿宋"/>
          <w:sz w:val="32"/>
          <w:szCs w:val="32"/>
        </w:rPr>
      </w:pPr>
      <w:r>
        <w:rPr>
          <w:rFonts w:hint="eastAsia" w:ascii="仿宋" w:hAnsi="仿宋" w:eastAsia="仿宋" w:cs="仿宋"/>
          <w:sz w:val="32"/>
          <w:szCs w:val="32"/>
        </w:rPr>
        <w:t>4、每家申报企业只申报一个“</w:t>
      </w:r>
      <w:r>
        <w:rPr>
          <w:rFonts w:hint="eastAsia" w:ascii="仿宋" w:hAnsi="仿宋" w:eastAsia="仿宋" w:cs="宋体"/>
          <w:bCs/>
          <w:spacing w:val="-20"/>
          <w:sz w:val="36"/>
          <w:szCs w:val="36"/>
          <w:lang w:val="zh-CN"/>
        </w:rPr>
        <w:t>申报产品信息汇总表</w:t>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5、本表按“产品注册证”进行分页填报，企业每申报一个“产品注册证”的产品，应在表内对应增加一个“Excel工作簿”内容。</w:t>
      </w:r>
    </w:p>
    <w:p>
      <w:pPr>
        <w:rPr>
          <w:rFonts w:ascii="仿宋" w:hAnsi="仿宋" w:eastAsia="仿宋" w:cs="仿宋"/>
          <w:sz w:val="32"/>
          <w:szCs w:val="32"/>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pPr>
    </w:p>
    <w:p>
      <w:pPr>
        <w:rPr>
          <w:rFonts w:ascii="宋体" w:hAnsi="宋体" w:eastAsia="宋体"/>
          <w:b/>
          <w:bCs/>
          <w:spacing w:val="-20"/>
          <w:sz w:val="36"/>
          <w:szCs w:val="36"/>
        </w:rPr>
        <w:sectPr>
          <w:pgSz w:w="11906" w:h="16838"/>
          <w:pgMar w:top="1440" w:right="1797" w:bottom="1440" w:left="1797" w:header="851" w:footer="992" w:gutter="0"/>
          <w:cols w:space="425" w:num="1"/>
          <w:docGrid w:linePitch="435" w:charSpace="0"/>
        </w:sectPr>
      </w:pPr>
    </w:p>
    <w:p>
      <w:pPr>
        <w:jc w:val="center"/>
        <w:rPr>
          <w:rFonts w:ascii="宋体" w:hAnsi="宋体" w:eastAsia="宋体"/>
          <w:b/>
          <w:bCs/>
          <w:spacing w:val="-20"/>
          <w:sz w:val="36"/>
          <w:szCs w:val="36"/>
        </w:rPr>
      </w:pPr>
    </w:p>
    <w:p>
      <w:pPr>
        <w:jc w:val="center"/>
        <w:rPr>
          <w:rFonts w:ascii="宋体" w:hAnsi="宋体" w:eastAsia="宋体"/>
          <w:b/>
          <w:bCs/>
          <w:spacing w:val="-20"/>
          <w:sz w:val="36"/>
          <w:szCs w:val="36"/>
        </w:rPr>
      </w:pPr>
    </w:p>
    <w:p>
      <w:pPr>
        <w:jc w:val="center"/>
        <w:rPr>
          <w:rFonts w:ascii="宋体" w:hAnsi="宋体" w:eastAsia="宋体"/>
          <w:b/>
          <w:bCs/>
          <w:spacing w:val="-20"/>
          <w:sz w:val="36"/>
          <w:szCs w:val="36"/>
        </w:rPr>
      </w:pPr>
    </w:p>
    <w:p>
      <w:pPr>
        <w:jc w:val="center"/>
        <w:rPr>
          <w:rFonts w:ascii="宋体" w:hAnsi="宋体" w:eastAsia="宋体"/>
          <w:b/>
          <w:bCs/>
          <w:spacing w:val="-20"/>
          <w:sz w:val="36"/>
          <w:szCs w:val="36"/>
        </w:rPr>
      </w:pPr>
      <w:r>
        <w:rPr>
          <w:rFonts w:hint="eastAsia" w:ascii="宋体" w:hAnsi="宋体" w:eastAsia="宋体"/>
          <w:b/>
          <w:bCs/>
          <w:spacing w:val="-20"/>
          <w:sz w:val="36"/>
          <w:szCs w:val="36"/>
        </w:rPr>
        <w:t>第六章  电子文档信息填报说明</w:t>
      </w:r>
    </w:p>
    <w:p>
      <w:pPr>
        <w:spacing w:line="600" w:lineRule="exact"/>
        <w:ind w:firstLine="703" w:firstLineChars="250"/>
        <w:jc w:val="center"/>
        <w:rPr>
          <w:rFonts w:ascii="仿宋" w:hAnsi="仿宋" w:eastAsia="仿宋"/>
          <w:b/>
          <w:sz w:val="28"/>
        </w:rPr>
      </w:pPr>
    </w:p>
    <w:p>
      <w:pPr>
        <w:spacing w:line="600" w:lineRule="exact"/>
        <w:ind w:firstLine="703" w:firstLineChars="250"/>
        <w:jc w:val="center"/>
        <w:rPr>
          <w:rFonts w:ascii="仿宋" w:hAnsi="仿宋" w:eastAsia="仿宋"/>
          <w:b/>
          <w:sz w:val="28"/>
        </w:rPr>
      </w:pPr>
    </w:p>
    <w:p>
      <w:pPr>
        <w:spacing w:line="360" w:lineRule="auto"/>
        <w:ind w:firstLine="520" w:firstLineChars="200"/>
        <w:rPr>
          <w:rFonts w:ascii="仿宋" w:hAnsi="仿宋" w:eastAsia="仿宋"/>
          <w:spacing w:val="-20"/>
          <w:sz w:val="30"/>
          <w:szCs w:val="30"/>
        </w:rPr>
      </w:pPr>
      <w:r>
        <w:rPr>
          <w:rFonts w:hint="eastAsia" w:ascii="仿宋" w:hAnsi="仿宋" w:eastAsia="仿宋"/>
          <w:spacing w:val="-20"/>
          <w:sz w:val="30"/>
          <w:szCs w:val="30"/>
        </w:rPr>
        <w:t>一、本次参与黑龙江省</w:t>
      </w:r>
      <w:r>
        <w:rPr>
          <w:rFonts w:hint="eastAsia" w:ascii="仿宋" w:hAnsi="仿宋" w:eastAsia="仿宋" w:cs="仿宋"/>
          <w:sz w:val="32"/>
          <w:szCs w:val="32"/>
        </w:rPr>
        <w:t>医疗机构高值医用耗材</w:t>
      </w:r>
      <w:r>
        <w:rPr>
          <w:rFonts w:hint="eastAsia" w:ascii="仿宋" w:hAnsi="仿宋" w:eastAsia="仿宋"/>
          <w:spacing w:val="-20"/>
          <w:sz w:val="30"/>
          <w:szCs w:val="30"/>
        </w:rPr>
        <w:t>采购的</w:t>
      </w:r>
      <w:r>
        <w:rPr>
          <w:rFonts w:hint="eastAsia" w:ascii="仿宋" w:hAnsi="仿宋" w:eastAsia="仿宋" w:cs="仿宋"/>
          <w:sz w:val="32"/>
          <w:szCs w:val="32"/>
        </w:rPr>
        <w:t>申报企业所申报的信息必须真实、完整、有效，如果存在虚假、不完整信息，所产成的后果，由申报企业自行承担。</w:t>
      </w:r>
    </w:p>
    <w:p>
      <w:pPr>
        <w:spacing w:line="360" w:lineRule="auto"/>
        <w:ind w:firstLine="520" w:firstLineChars="200"/>
        <w:rPr>
          <w:rFonts w:ascii="仿宋" w:hAnsi="仿宋" w:eastAsia="仿宋" w:cs="仿宋"/>
          <w:sz w:val="32"/>
          <w:szCs w:val="32"/>
        </w:rPr>
      </w:pPr>
      <w:r>
        <w:rPr>
          <w:rFonts w:hint="eastAsia" w:ascii="仿宋" w:hAnsi="仿宋" w:eastAsia="仿宋"/>
          <w:spacing w:val="-20"/>
          <w:sz w:val="30"/>
          <w:szCs w:val="30"/>
        </w:rPr>
        <w:t>二、本次参与黑龙江省</w:t>
      </w:r>
      <w:r>
        <w:rPr>
          <w:rFonts w:hint="eastAsia" w:ascii="仿宋" w:hAnsi="仿宋" w:eastAsia="仿宋" w:cs="仿宋"/>
          <w:sz w:val="32"/>
          <w:szCs w:val="32"/>
        </w:rPr>
        <w:t>医疗机构高值医用耗材</w:t>
      </w:r>
      <w:r>
        <w:rPr>
          <w:rFonts w:hint="eastAsia" w:ascii="仿宋" w:hAnsi="仿宋" w:eastAsia="仿宋"/>
          <w:spacing w:val="-20"/>
          <w:sz w:val="30"/>
          <w:szCs w:val="30"/>
        </w:rPr>
        <w:t>采购的</w:t>
      </w:r>
      <w:r>
        <w:rPr>
          <w:rFonts w:hint="eastAsia" w:ascii="仿宋" w:hAnsi="仿宋" w:eastAsia="仿宋" w:cs="仿宋"/>
          <w:sz w:val="32"/>
          <w:szCs w:val="32"/>
        </w:rPr>
        <w:t>申报企业需递交填报完整信息的纸质申报文件，同时还要递交与纸质文件完全一致的电子档案。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三、本次采购工作申报文件包括：黑龙江省医疗机构高值医用耗材（血管介入类）采购申报企业册、申报产品册、申报产品信息汇总表（附件5）。</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四、对于申报企业册、申报产品册内容应该提高清晰的电子扫描件，并应分别编入与扫描文件对应的文件夹中，不允许混编在一个文件夹中。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五、关于《申报产品信息汇总表》的说明：</w:t>
      </w:r>
    </w:p>
    <w:p>
      <w:pPr>
        <w:rPr>
          <w:rFonts w:ascii="仿宋" w:hAnsi="仿宋" w:eastAsia="仿宋" w:cs="仿宋"/>
          <w:sz w:val="32"/>
          <w:szCs w:val="32"/>
        </w:rPr>
      </w:pPr>
      <w:r>
        <w:rPr>
          <w:rFonts w:hint="eastAsia" w:ascii="仿宋" w:hAnsi="仿宋" w:eastAsia="仿宋" w:cs="仿宋"/>
          <w:sz w:val="32"/>
          <w:szCs w:val="32"/>
        </w:rPr>
        <w:t>5.1、本表作为申报文件的重要部分，务必认真填写完整，不得涂改；</w:t>
      </w:r>
    </w:p>
    <w:p>
      <w:pPr>
        <w:rPr>
          <w:rFonts w:ascii="仿宋" w:hAnsi="仿宋" w:eastAsia="仿宋" w:cs="仿宋"/>
          <w:sz w:val="32"/>
          <w:szCs w:val="32"/>
        </w:rPr>
      </w:pPr>
      <w:r>
        <w:rPr>
          <w:rFonts w:hint="eastAsia" w:ascii="仿宋" w:hAnsi="仿宋" w:eastAsia="仿宋" w:cs="仿宋"/>
          <w:sz w:val="32"/>
          <w:szCs w:val="32"/>
        </w:rPr>
        <w:t>5.2、所填内容真实有效，电子文档与纸质申报材料内容一致。</w:t>
      </w:r>
    </w:p>
    <w:p>
      <w:pPr>
        <w:rPr>
          <w:rFonts w:ascii="仿宋" w:hAnsi="仿宋" w:eastAsia="仿宋" w:cs="仿宋"/>
          <w:sz w:val="32"/>
          <w:szCs w:val="32"/>
        </w:rPr>
      </w:pPr>
      <w:r>
        <w:rPr>
          <w:rFonts w:hint="eastAsia" w:ascii="仿宋" w:hAnsi="仿宋" w:eastAsia="仿宋" w:cs="仿宋"/>
          <w:sz w:val="32"/>
          <w:szCs w:val="32"/>
        </w:rPr>
        <w:t>5.3、如存在填写不真实、不完整情况，将拒绝收取企业递交的所有申报材料；</w:t>
      </w:r>
    </w:p>
    <w:p>
      <w:pPr>
        <w:rPr>
          <w:rFonts w:hint="eastAsia" w:ascii="仿宋" w:hAnsi="仿宋" w:eastAsia="仿宋" w:cs="仿宋"/>
          <w:sz w:val="32"/>
          <w:szCs w:val="32"/>
        </w:rPr>
      </w:pPr>
      <w:r>
        <w:rPr>
          <w:rFonts w:hint="eastAsia" w:ascii="仿宋" w:hAnsi="仿宋" w:eastAsia="仿宋" w:cs="仿宋"/>
          <w:sz w:val="32"/>
          <w:szCs w:val="32"/>
        </w:rPr>
        <w:t>5.4、申报企业可根据实际情况采取横版打印。</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bookmarkStart w:id="12" w:name="_GoBack"/>
      <w:bookmarkEnd w:id="12"/>
    </w:p>
    <w:sectPr>
      <w:type w:val="continuous"/>
      <w:pgSz w:w="11906" w:h="16838"/>
      <w:pgMar w:top="1440" w:right="1797" w:bottom="1440" w:left="1797"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黑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Calibri">
    <w:panose1 w:val="020F0502020204030204"/>
    <w:charset w:val="00"/>
    <w:family w:val="auto"/>
    <w:pitch w:val="variable"/>
    <w:sig w:usb0="E10002FF" w:usb1="4000ACFF" w:usb2="00000009" w:usb3="00000000" w:csb0="2000019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3075" o:spid="_x0000_s3075"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sdt>
      <w:sdtPr>
        <w:id w:val="25204589"/>
      </w:sdtPr>
      <w:sdtContent/>
    </w:sdt>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sdt>
      <w:sdtPr>
        <w:id w:val="25204590"/>
      </w:sdtPr>
      <w:sdtContent/>
    </w:sdt>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3074" o:spid="_x0000_s3074"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3073" o:spid="_x0000_s3073"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仿宋" w:hAnsi="仿宋" w:eastAsia="仿宋" w:cs="宋体"/>
        <w:bCs/>
        <w:kern w:val="0"/>
        <w:sz w:val="24"/>
        <w:szCs w:val="24"/>
      </w:rPr>
      <w:t>黑龙江省医疗机构高值医用耗材（血管介入类）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仿宋" w:hAnsi="仿宋" w:eastAsia="仿宋"/>
        <w:sz w:val="24"/>
        <w:szCs w:val="24"/>
      </w:rPr>
    </w:pPr>
    <w:r>
      <w:rPr>
        <w:rFonts w:hint="eastAsia" w:ascii="仿宋" w:hAnsi="仿宋" w:eastAsia="仿宋" w:cs="宋体"/>
        <w:bCs/>
        <w:kern w:val="0"/>
        <w:sz w:val="24"/>
        <w:szCs w:val="24"/>
      </w:rPr>
      <w:t>黑龙江省医疗机构高值医用耗材（血管介入类）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Bdr>
        <w:between w:val="single" w:color="4F81BD" w:sz="4" w:space="1"/>
      </w:pBdr>
      <w:spacing w:line="276" w:lineRule="auto"/>
    </w:pPr>
    <w:r>
      <w:rPr>
        <w:rFonts w:hint="eastAsia"/>
      </w:rPr>
      <w:t>2011年黑龙江省县及县以上医疗机构耗材集中采购文件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FC12B"/>
    <w:multiLevelType w:val="singleLevel"/>
    <w:tmpl w:val="576FC12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2C2FA3"/>
    <w:rsid w:val="0000107E"/>
    <w:rsid w:val="000064DE"/>
    <w:rsid w:val="00011146"/>
    <w:rsid w:val="00031462"/>
    <w:rsid w:val="0003251F"/>
    <w:rsid w:val="00045952"/>
    <w:rsid w:val="00047CCB"/>
    <w:rsid w:val="000607C8"/>
    <w:rsid w:val="00067660"/>
    <w:rsid w:val="000702FF"/>
    <w:rsid w:val="000716E8"/>
    <w:rsid w:val="00083E79"/>
    <w:rsid w:val="000871BA"/>
    <w:rsid w:val="000952F2"/>
    <w:rsid w:val="000B029F"/>
    <w:rsid w:val="000B18D5"/>
    <w:rsid w:val="000B3E47"/>
    <w:rsid w:val="000B7236"/>
    <w:rsid w:val="000C6E89"/>
    <w:rsid w:val="000E28E3"/>
    <w:rsid w:val="000E310D"/>
    <w:rsid w:val="000E6257"/>
    <w:rsid w:val="000F4D8A"/>
    <w:rsid w:val="00103D6D"/>
    <w:rsid w:val="0011067E"/>
    <w:rsid w:val="00124C96"/>
    <w:rsid w:val="00127751"/>
    <w:rsid w:val="0013601F"/>
    <w:rsid w:val="00143187"/>
    <w:rsid w:val="001511AC"/>
    <w:rsid w:val="001542BD"/>
    <w:rsid w:val="00156802"/>
    <w:rsid w:val="00161002"/>
    <w:rsid w:val="0016104F"/>
    <w:rsid w:val="00161716"/>
    <w:rsid w:val="0016535D"/>
    <w:rsid w:val="00176F3C"/>
    <w:rsid w:val="001803AE"/>
    <w:rsid w:val="00197EFC"/>
    <w:rsid w:val="001C2440"/>
    <w:rsid w:val="001E6317"/>
    <w:rsid w:val="001E7E00"/>
    <w:rsid w:val="001F060D"/>
    <w:rsid w:val="001F377D"/>
    <w:rsid w:val="00203656"/>
    <w:rsid w:val="002133B4"/>
    <w:rsid w:val="002207F4"/>
    <w:rsid w:val="002237F9"/>
    <w:rsid w:val="002272B2"/>
    <w:rsid w:val="0023632B"/>
    <w:rsid w:val="002608B1"/>
    <w:rsid w:val="002625C2"/>
    <w:rsid w:val="002715B3"/>
    <w:rsid w:val="00271B96"/>
    <w:rsid w:val="002871A3"/>
    <w:rsid w:val="002906A7"/>
    <w:rsid w:val="002922A0"/>
    <w:rsid w:val="00293F40"/>
    <w:rsid w:val="002A5AD2"/>
    <w:rsid w:val="002C16E9"/>
    <w:rsid w:val="002C233A"/>
    <w:rsid w:val="002C2FA3"/>
    <w:rsid w:val="002E1FF1"/>
    <w:rsid w:val="002E4B59"/>
    <w:rsid w:val="002E5EA1"/>
    <w:rsid w:val="002F0A8E"/>
    <w:rsid w:val="002F61E8"/>
    <w:rsid w:val="00310B14"/>
    <w:rsid w:val="00325CD3"/>
    <w:rsid w:val="00355287"/>
    <w:rsid w:val="00361D8D"/>
    <w:rsid w:val="00384115"/>
    <w:rsid w:val="00391481"/>
    <w:rsid w:val="00394DB4"/>
    <w:rsid w:val="00394F99"/>
    <w:rsid w:val="003A165C"/>
    <w:rsid w:val="003A1952"/>
    <w:rsid w:val="003A4E0A"/>
    <w:rsid w:val="003B12EA"/>
    <w:rsid w:val="003C2C27"/>
    <w:rsid w:val="003C3DC8"/>
    <w:rsid w:val="003C5075"/>
    <w:rsid w:val="003C58C9"/>
    <w:rsid w:val="003D3E9A"/>
    <w:rsid w:val="003E58CB"/>
    <w:rsid w:val="003E615B"/>
    <w:rsid w:val="003E66F4"/>
    <w:rsid w:val="003E75B7"/>
    <w:rsid w:val="00406BCC"/>
    <w:rsid w:val="004070B5"/>
    <w:rsid w:val="0041250A"/>
    <w:rsid w:val="00415CE1"/>
    <w:rsid w:val="00424293"/>
    <w:rsid w:val="0042543B"/>
    <w:rsid w:val="0043066B"/>
    <w:rsid w:val="00433B59"/>
    <w:rsid w:val="00435BF7"/>
    <w:rsid w:val="00437AB8"/>
    <w:rsid w:val="00444162"/>
    <w:rsid w:val="0044506E"/>
    <w:rsid w:val="0045237F"/>
    <w:rsid w:val="004643BD"/>
    <w:rsid w:val="00496612"/>
    <w:rsid w:val="004B134B"/>
    <w:rsid w:val="004C5AA3"/>
    <w:rsid w:val="004D0FFD"/>
    <w:rsid w:val="004D3D99"/>
    <w:rsid w:val="004E1134"/>
    <w:rsid w:val="004F1F33"/>
    <w:rsid w:val="0050147E"/>
    <w:rsid w:val="00501783"/>
    <w:rsid w:val="00505F60"/>
    <w:rsid w:val="00546959"/>
    <w:rsid w:val="005522E7"/>
    <w:rsid w:val="00557560"/>
    <w:rsid w:val="00574140"/>
    <w:rsid w:val="00577C93"/>
    <w:rsid w:val="00592667"/>
    <w:rsid w:val="0059736A"/>
    <w:rsid w:val="005A12D4"/>
    <w:rsid w:val="005B1AFB"/>
    <w:rsid w:val="005B5761"/>
    <w:rsid w:val="005C07F5"/>
    <w:rsid w:val="005C76D9"/>
    <w:rsid w:val="005D1A5A"/>
    <w:rsid w:val="005D5ECA"/>
    <w:rsid w:val="005E243A"/>
    <w:rsid w:val="005F5D19"/>
    <w:rsid w:val="00602D26"/>
    <w:rsid w:val="00615190"/>
    <w:rsid w:val="00634795"/>
    <w:rsid w:val="006436B7"/>
    <w:rsid w:val="00645195"/>
    <w:rsid w:val="00652C9E"/>
    <w:rsid w:val="00654AB8"/>
    <w:rsid w:val="006561B4"/>
    <w:rsid w:val="00662512"/>
    <w:rsid w:val="0067557D"/>
    <w:rsid w:val="006809EE"/>
    <w:rsid w:val="00682D08"/>
    <w:rsid w:val="00685DE7"/>
    <w:rsid w:val="006913C1"/>
    <w:rsid w:val="0069263B"/>
    <w:rsid w:val="006958E6"/>
    <w:rsid w:val="00695A6D"/>
    <w:rsid w:val="006A3750"/>
    <w:rsid w:val="006A751F"/>
    <w:rsid w:val="006C4BEF"/>
    <w:rsid w:val="006E1327"/>
    <w:rsid w:val="006E2360"/>
    <w:rsid w:val="006E3A3E"/>
    <w:rsid w:val="006F35DE"/>
    <w:rsid w:val="00710F2E"/>
    <w:rsid w:val="007130F9"/>
    <w:rsid w:val="0073254D"/>
    <w:rsid w:val="0073338B"/>
    <w:rsid w:val="00756B1F"/>
    <w:rsid w:val="00771F1F"/>
    <w:rsid w:val="00791DAE"/>
    <w:rsid w:val="00794354"/>
    <w:rsid w:val="0079651B"/>
    <w:rsid w:val="007A4AB9"/>
    <w:rsid w:val="007B7EF5"/>
    <w:rsid w:val="007C1755"/>
    <w:rsid w:val="007C2846"/>
    <w:rsid w:val="007E5B6A"/>
    <w:rsid w:val="007F0C3E"/>
    <w:rsid w:val="0080258A"/>
    <w:rsid w:val="00804AB3"/>
    <w:rsid w:val="008150D4"/>
    <w:rsid w:val="008174AB"/>
    <w:rsid w:val="00830728"/>
    <w:rsid w:val="00831E50"/>
    <w:rsid w:val="008363A2"/>
    <w:rsid w:val="00840810"/>
    <w:rsid w:val="00842C0D"/>
    <w:rsid w:val="0085346D"/>
    <w:rsid w:val="008555F8"/>
    <w:rsid w:val="008575BC"/>
    <w:rsid w:val="00863347"/>
    <w:rsid w:val="00867FB9"/>
    <w:rsid w:val="00880A04"/>
    <w:rsid w:val="00882A0E"/>
    <w:rsid w:val="00884F94"/>
    <w:rsid w:val="008878CE"/>
    <w:rsid w:val="0089543C"/>
    <w:rsid w:val="008D0F41"/>
    <w:rsid w:val="008F5FD6"/>
    <w:rsid w:val="008F6F0D"/>
    <w:rsid w:val="00927228"/>
    <w:rsid w:val="00935875"/>
    <w:rsid w:val="009564B6"/>
    <w:rsid w:val="00981A71"/>
    <w:rsid w:val="009833FF"/>
    <w:rsid w:val="009914A3"/>
    <w:rsid w:val="00996927"/>
    <w:rsid w:val="00997751"/>
    <w:rsid w:val="009B44B3"/>
    <w:rsid w:val="009C12E7"/>
    <w:rsid w:val="009D23DA"/>
    <w:rsid w:val="009D2C44"/>
    <w:rsid w:val="009D698F"/>
    <w:rsid w:val="009E1691"/>
    <w:rsid w:val="009F198C"/>
    <w:rsid w:val="009F200B"/>
    <w:rsid w:val="00A04359"/>
    <w:rsid w:val="00A11F63"/>
    <w:rsid w:val="00A20324"/>
    <w:rsid w:val="00A23482"/>
    <w:rsid w:val="00A2495B"/>
    <w:rsid w:val="00A3085B"/>
    <w:rsid w:val="00A332F2"/>
    <w:rsid w:val="00A50E94"/>
    <w:rsid w:val="00A71619"/>
    <w:rsid w:val="00A71E29"/>
    <w:rsid w:val="00A96FA8"/>
    <w:rsid w:val="00AA1492"/>
    <w:rsid w:val="00AA4F9A"/>
    <w:rsid w:val="00AB37F9"/>
    <w:rsid w:val="00AD41E0"/>
    <w:rsid w:val="00AE1177"/>
    <w:rsid w:val="00AE1212"/>
    <w:rsid w:val="00AE4C7D"/>
    <w:rsid w:val="00AF186D"/>
    <w:rsid w:val="00B0769A"/>
    <w:rsid w:val="00B15E5F"/>
    <w:rsid w:val="00B16750"/>
    <w:rsid w:val="00B22598"/>
    <w:rsid w:val="00B258D2"/>
    <w:rsid w:val="00B310DC"/>
    <w:rsid w:val="00B37D07"/>
    <w:rsid w:val="00B54177"/>
    <w:rsid w:val="00B5507E"/>
    <w:rsid w:val="00B77B90"/>
    <w:rsid w:val="00B83D8A"/>
    <w:rsid w:val="00B95169"/>
    <w:rsid w:val="00BA6DC1"/>
    <w:rsid w:val="00BA7B80"/>
    <w:rsid w:val="00BB44D2"/>
    <w:rsid w:val="00BC394B"/>
    <w:rsid w:val="00BC7DCB"/>
    <w:rsid w:val="00BF0C0D"/>
    <w:rsid w:val="00C115D2"/>
    <w:rsid w:val="00C43710"/>
    <w:rsid w:val="00C52F6E"/>
    <w:rsid w:val="00C57C96"/>
    <w:rsid w:val="00C84E7C"/>
    <w:rsid w:val="00C86A5D"/>
    <w:rsid w:val="00CA1AD9"/>
    <w:rsid w:val="00CA678D"/>
    <w:rsid w:val="00CC569E"/>
    <w:rsid w:val="00CD1546"/>
    <w:rsid w:val="00CD4C11"/>
    <w:rsid w:val="00CE160B"/>
    <w:rsid w:val="00CE3340"/>
    <w:rsid w:val="00D21EA9"/>
    <w:rsid w:val="00D35704"/>
    <w:rsid w:val="00D40120"/>
    <w:rsid w:val="00D472AC"/>
    <w:rsid w:val="00D54ACD"/>
    <w:rsid w:val="00D7154D"/>
    <w:rsid w:val="00D738B5"/>
    <w:rsid w:val="00D73988"/>
    <w:rsid w:val="00D81FDC"/>
    <w:rsid w:val="00D90CCB"/>
    <w:rsid w:val="00D91698"/>
    <w:rsid w:val="00DA0512"/>
    <w:rsid w:val="00DC327F"/>
    <w:rsid w:val="00DC464B"/>
    <w:rsid w:val="00DD549E"/>
    <w:rsid w:val="00DE122C"/>
    <w:rsid w:val="00DE1296"/>
    <w:rsid w:val="00DE561B"/>
    <w:rsid w:val="00DF361B"/>
    <w:rsid w:val="00DF738D"/>
    <w:rsid w:val="00E02BDB"/>
    <w:rsid w:val="00E11A50"/>
    <w:rsid w:val="00E173AF"/>
    <w:rsid w:val="00E17E54"/>
    <w:rsid w:val="00E422D0"/>
    <w:rsid w:val="00E60BC2"/>
    <w:rsid w:val="00E6650F"/>
    <w:rsid w:val="00E70EB4"/>
    <w:rsid w:val="00E7264D"/>
    <w:rsid w:val="00E76897"/>
    <w:rsid w:val="00EA1E09"/>
    <w:rsid w:val="00EA4A58"/>
    <w:rsid w:val="00EC0A0D"/>
    <w:rsid w:val="00EC136A"/>
    <w:rsid w:val="00ED5E24"/>
    <w:rsid w:val="00EE1488"/>
    <w:rsid w:val="00EE48F9"/>
    <w:rsid w:val="00F031C2"/>
    <w:rsid w:val="00F12FFD"/>
    <w:rsid w:val="00F24495"/>
    <w:rsid w:val="00F51BDA"/>
    <w:rsid w:val="00F56430"/>
    <w:rsid w:val="00F65146"/>
    <w:rsid w:val="00F744BC"/>
    <w:rsid w:val="00F82369"/>
    <w:rsid w:val="00F93293"/>
    <w:rsid w:val="00FA3CC0"/>
    <w:rsid w:val="00FB2138"/>
    <w:rsid w:val="00FB4401"/>
    <w:rsid w:val="00FC76EA"/>
    <w:rsid w:val="00FE4AD0"/>
    <w:rsid w:val="0A382574"/>
    <w:rsid w:val="12C27198"/>
    <w:rsid w:val="18D0229E"/>
    <w:rsid w:val="2E2B77A3"/>
    <w:rsid w:val="360B55DF"/>
    <w:rsid w:val="374D6AE3"/>
    <w:rsid w:val="383871F4"/>
    <w:rsid w:val="3A9D2AF5"/>
    <w:rsid w:val="3E8D3477"/>
    <w:rsid w:val="483715FA"/>
    <w:rsid w:val="485E45B1"/>
    <w:rsid w:val="4A0C477D"/>
    <w:rsid w:val="4D6D16D6"/>
    <w:rsid w:val="4E2F110E"/>
    <w:rsid w:val="56704077"/>
    <w:rsid w:val="584547B9"/>
    <w:rsid w:val="5B4B6584"/>
    <w:rsid w:val="5CF81CF2"/>
    <w:rsid w:val="62EA572C"/>
    <w:rsid w:val="6FE401FD"/>
    <w:rsid w:val="6FEB7CAE"/>
    <w:rsid w:val="71EE2EB0"/>
    <w:rsid w:val="77E83B4A"/>
    <w:rsid w:val="79AB0802"/>
    <w:rsid w:val="7A743058"/>
    <w:rsid w:val="7C7A75CA"/>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2">
    <w:name w:val="Default Paragraph Font"/>
    <w:unhideWhenUsed/>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toc 7"/>
    <w:basedOn w:val="1"/>
    <w:next w:val="1"/>
    <w:unhideWhenUsed/>
    <w:qFormat/>
    <w:uiPriority w:val="39"/>
    <w:pPr>
      <w:ind w:left="2520" w:leftChars="1200"/>
    </w:pPr>
    <w:rPr>
      <w:rFonts w:ascii="Calibri" w:hAnsi="Calibri" w:eastAsia="宋体" w:cs="Times New Roman"/>
    </w:rPr>
  </w:style>
  <w:style w:type="paragraph" w:styleId="3">
    <w:name w:val="Document Map"/>
    <w:basedOn w:val="1"/>
    <w:link w:val="36"/>
    <w:semiHidden/>
    <w:qFormat/>
    <w:uiPriority w:val="0"/>
    <w:pPr>
      <w:shd w:val="clear" w:color="auto" w:fill="000080"/>
    </w:pPr>
    <w:rPr>
      <w:rFonts w:ascii="Times New Roman" w:hAnsi="Times New Roman" w:eastAsia="仿宋_GB2312" w:cs="Times New Roman"/>
      <w:sz w:val="32"/>
      <w:szCs w:val="24"/>
    </w:rPr>
  </w:style>
  <w:style w:type="paragraph" w:styleId="4">
    <w:name w:val="Body Text"/>
    <w:basedOn w:val="1"/>
    <w:link w:val="30"/>
    <w:qFormat/>
    <w:uiPriority w:val="0"/>
    <w:pPr>
      <w:spacing w:after="120"/>
    </w:pPr>
    <w:rPr>
      <w:rFonts w:ascii="Times New Roman" w:hAnsi="Times New Roman" w:eastAsia="仿宋_GB2312" w:cs="Times New Roman"/>
      <w:sz w:val="32"/>
      <w:szCs w:val="24"/>
    </w:rPr>
  </w:style>
  <w:style w:type="paragraph" w:styleId="5">
    <w:name w:val="toc 5"/>
    <w:basedOn w:val="1"/>
    <w:next w:val="1"/>
    <w:unhideWhenUsed/>
    <w:qFormat/>
    <w:uiPriority w:val="39"/>
    <w:pPr>
      <w:ind w:left="1680" w:leftChars="800"/>
    </w:pPr>
    <w:rPr>
      <w:rFonts w:ascii="Calibri" w:hAnsi="Calibri" w:eastAsia="宋体" w:cs="Times New Roman"/>
    </w:rPr>
  </w:style>
  <w:style w:type="paragraph" w:styleId="6">
    <w:name w:val="toc 3"/>
    <w:basedOn w:val="1"/>
    <w:next w:val="1"/>
    <w:unhideWhenUsed/>
    <w:qFormat/>
    <w:uiPriority w:val="39"/>
    <w:pPr>
      <w:ind w:left="840" w:leftChars="400"/>
    </w:pPr>
    <w:rPr>
      <w:rFonts w:ascii="Calibri" w:hAnsi="Calibri" w:eastAsia="宋体" w:cs="Times New Roman"/>
    </w:rPr>
  </w:style>
  <w:style w:type="paragraph" w:styleId="7">
    <w:name w:val="Plain Text"/>
    <w:basedOn w:val="1"/>
    <w:link w:val="35"/>
    <w:qFormat/>
    <w:uiPriority w:val="0"/>
    <w:rPr>
      <w:rFonts w:ascii="宋体" w:hAnsi="Courier New" w:eastAsia="仿宋_GB2312" w:cs="Times New Roman"/>
      <w:sz w:val="32"/>
      <w:szCs w:val="20"/>
    </w:rPr>
  </w:style>
  <w:style w:type="paragraph" w:styleId="8">
    <w:name w:val="toc 8"/>
    <w:basedOn w:val="1"/>
    <w:next w:val="1"/>
    <w:unhideWhenUsed/>
    <w:qFormat/>
    <w:uiPriority w:val="39"/>
    <w:pPr>
      <w:ind w:left="2940" w:leftChars="1400"/>
    </w:pPr>
    <w:rPr>
      <w:rFonts w:ascii="Calibri" w:hAnsi="Calibri" w:eastAsia="宋体" w:cs="Times New Roman"/>
    </w:rPr>
  </w:style>
  <w:style w:type="paragraph" w:styleId="9">
    <w:name w:val="Date"/>
    <w:basedOn w:val="1"/>
    <w:next w:val="1"/>
    <w:link w:val="29"/>
    <w:qFormat/>
    <w:uiPriority w:val="0"/>
    <w:pPr>
      <w:ind w:left="100" w:leftChars="2500"/>
    </w:pPr>
    <w:rPr>
      <w:rFonts w:ascii="Times New Roman" w:hAnsi="Times New Roman" w:eastAsia="仿宋_GB2312" w:cs="Times New Roman"/>
      <w:sz w:val="32"/>
      <w:szCs w:val="24"/>
    </w:rPr>
  </w:style>
  <w:style w:type="paragraph" w:styleId="10">
    <w:name w:val="Body Text Indent 2"/>
    <w:basedOn w:val="1"/>
    <w:link w:val="33"/>
    <w:qFormat/>
    <w:uiPriority w:val="0"/>
    <w:pPr>
      <w:spacing w:after="120" w:line="480" w:lineRule="auto"/>
      <w:ind w:left="420" w:leftChars="200"/>
    </w:pPr>
    <w:rPr>
      <w:rFonts w:ascii="Times New Roman" w:hAnsi="Times New Roman" w:eastAsia="仿宋_GB2312" w:cs="Times New Roman"/>
      <w:sz w:val="32"/>
      <w:szCs w:val="24"/>
    </w:rPr>
  </w:style>
  <w:style w:type="paragraph" w:styleId="11">
    <w:name w:val="Balloon Text"/>
    <w:basedOn w:val="1"/>
    <w:link w:val="37"/>
    <w:qFormat/>
    <w:uiPriority w:val="0"/>
    <w:rPr>
      <w:rFonts w:ascii="Times New Roman" w:hAnsi="Times New Roman" w:eastAsia="仿宋_GB2312" w:cs="Times New Roman"/>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eastAsia="仿宋_GB2312" w:cs="Times New Roman"/>
      <w:sz w:val="32"/>
      <w:szCs w:val="24"/>
    </w:rPr>
  </w:style>
  <w:style w:type="paragraph" w:styleId="15">
    <w:name w:val="toc 4"/>
    <w:basedOn w:val="1"/>
    <w:next w:val="1"/>
    <w:unhideWhenUsed/>
    <w:qFormat/>
    <w:uiPriority w:val="39"/>
    <w:pPr>
      <w:ind w:left="1260" w:leftChars="600"/>
    </w:pPr>
    <w:rPr>
      <w:rFonts w:ascii="Calibri" w:hAnsi="Calibri" w:eastAsia="宋体" w:cs="Times New Roman"/>
    </w:rPr>
  </w:style>
  <w:style w:type="paragraph" w:styleId="16">
    <w:name w:val="toc 6"/>
    <w:basedOn w:val="1"/>
    <w:next w:val="1"/>
    <w:unhideWhenUsed/>
    <w:qFormat/>
    <w:uiPriority w:val="39"/>
    <w:pPr>
      <w:ind w:left="2100" w:leftChars="1000"/>
    </w:pPr>
    <w:rPr>
      <w:rFonts w:ascii="Calibri" w:hAnsi="Calibri" w:eastAsia="宋体" w:cs="Times New Roman"/>
    </w:rPr>
  </w:style>
  <w:style w:type="paragraph" w:styleId="17">
    <w:name w:val="toc 2"/>
    <w:basedOn w:val="1"/>
    <w:next w:val="1"/>
    <w:qFormat/>
    <w:uiPriority w:val="39"/>
    <w:pPr>
      <w:tabs>
        <w:tab w:val="right" w:leader="dot" w:pos="8834"/>
      </w:tabs>
      <w:spacing w:line="720" w:lineRule="exact"/>
    </w:pPr>
    <w:rPr>
      <w:rFonts w:ascii="宋体" w:hAnsi="宋体" w:eastAsia="仿宋_GB2312" w:cs="Times New Roman"/>
      <w:bCs/>
      <w:sz w:val="32"/>
      <w:szCs w:val="32"/>
    </w:rPr>
  </w:style>
  <w:style w:type="paragraph" w:styleId="18">
    <w:name w:val="toc 9"/>
    <w:basedOn w:val="1"/>
    <w:next w:val="1"/>
    <w:unhideWhenUsed/>
    <w:qFormat/>
    <w:uiPriority w:val="39"/>
    <w:pPr>
      <w:ind w:left="3360" w:leftChars="1600"/>
    </w:pPr>
    <w:rPr>
      <w:rFonts w:ascii="Calibri" w:hAnsi="Calibri" w:eastAsia="宋体" w:cs="Times New Roman"/>
    </w:rPr>
  </w:style>
  <w:style w:type="paragraph" w:styleId="19">
    <w:name w:val="Body Text 2"/>
    <w:basedOn w:val="1"/>
    <w:link w:val="32"/>
    <w:qFormat/>
    <w:uiPriority w:val="0"/>
    <w:pPr>
      <w:spacing w:after="120" w:line="480" w:lineRule="auto"/>
    </w:pPr>
    <w:rPr>
      <w:rFonts w:ascii="Times New Roman" w:hAnsi="Times New Roman" w:eastAsia="仿宋_GB2312" w:cs="Times New Roman"/>
      <w:sz w:val="32"/>
      <w:szCs w:val="24"/>
    </w:rPr>
  </w:style>
  <w:style w:type="paragraph" w:styleId="20">
    <w:name w:val="Normal (Web)"/>
    <w:basedOn w:val="1"/>
    <w:qFormat/>
    <w:uiPriority w:val="99"/>
    <w:pPr>
      <w:widowControl/>
      <w:spacing w:before="100" w:beforeAutospacing="1" w:after="100" w:afterAutospacing="1"/>
      <w:jc w:val="left"/>
    </w:pPr>
    <w:rPr>
      <w:rFonts w:ascii="ˎ̥" w:hAnsi="ˎ̥" w:eastAsia="宋体" w:cs="宋体"/>
      <w:kern w:val="0"/>
      <w:sz w:val="24"/>
      <w:szCs w:val="24"/>
    </w:rPr>
  </w:style>
  <w:style w:type="paragraph" w:styleId="21">
    <w:name w:val="Title"/>
    <w:basedOn w:val="1"/>
    <w:next w:val="1"/>
    <w:link w:val="40"/>
    <w:qFormat/>
    <w:uiPriority w:val="0"/>
    <w:pPr>
      <w:spacing w:before="240" w:after="60"/>
      <w:jc w:val="center"/>
      <w:outlineLvl w:val="0"/>
    </w:pPr>
    <w:rPr>
      <w:rFonts w:ascii="Cambria" w:hAnsi="Cambria" w:eastAsia="宋体" w:cs="Times New Roman"/>
      <w:b/>
      <w:bCs/>
      <w:sz w:val="32"/>
      <w:szCs w:val="32"/>
    </w:rPr>
  </w:style>
  <w:style w:type="character" w:styleId="23">
    <w:name w:val="page number"/>
    <w:basedOn w:val="22"/>
    <w:qFormat/>
    <w:uiPriority w:val="0"/>
  </w:style>
  <w:style w:type="character" w:styleId="24">
    <w:name w:val="Hyperlink"/>
    <w:qFormat/>
    <w:uiPriority w:val="99"/>
    <w:rPr>
      <w:color w:val="0000FF"/>
      <w:u w:val="single"/>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2"/>
    <w:link w:val="13"/>
    <w:qFormat/>
    <w:uiPriority w:val="99"/>
    <w:rPr>
      <w:sz w:val="18"/>
      <w:szCs w:val="18"/>
    </w:rPr>
  </w:style>
  <w:style w:type="character" w:customStyle="1" w:styleId="28">
    <w:name w:val="页脚 Char"/>
    <w:basedOn w:val="22"/>
    <w:link w:val="12"/>
    <w:qFormat/>
    <w:uiPriority w:val="99"/>
    <w:rPr>
      <w:sz w:val="18"/>
      <w:szCs w:val="18"/>
    </w:rPr>
  </w:style>
  <w:style w:type="character" w:customStyle="1" w:styleId="29">
    <w:name w:val="日期 Char"/>
    <w:basedOn w:val="22"/>
    <w:link w:val="9"/>
    <w:qFormat/>
    <w:uiPriority w:val="0"/>
    <w:rPr>
      <w:rFonts w:ascii="Times New Roman" w:hAnsi="Times New Roman" w:eastAsia="仿宋_GB2312" w:cs="Times New Roman"/>
      <w:sz w:val="32"/>
      <w:szCs w:val="24"/>
    </w:rPr>
  </w:style>
  <w:style w:type="character" w:customStyle="1" w:styleId="30">
    <w:name w:val="正文文本 Char"/>
    <w:basedOn w:val="22"/>
    <w:link w:val="4"/>
    <w:qFormat/>
    <w:uiPriority w:val="0"/>
    <w:rPr>
      <w:rFonts w:ascii="Times New Roman" w:hAnsi="Times New Roman" w:eastAsia="仿宋_GB2312" w:cs="Times New Roman"/>
      <w:sz w:val="32"/>
      <w:szCs w:val="24"/>
    </w:rPr>
  </w:style>
  <w:style w:type="character" w:customStyle="1" w:styleId="31">
    <w:name w:val="info1"/>
    <w:qFormat/>
    <w:uiPriority w:val="0"/>
    <w:rPr>
      <w:rFonts w:cs="Times New Roman"/>
      <w:sz w:val="29"/>
      <w:szCs w:val="29"/>
    </w:rPr>
  </w:style>
  <w:style w:type="character" w:customStyle="1" w:styleId="32">
    <w:name w:val="正文文本 2 Char"/>
    <w:basedOn w:val="22"/>
    <w:link w:val="19"/>
    <w:qFormat/>
    <w:uiPriority w:val="0"/>
    <w:rPr>
      <w:rFonts w:ascii="Times New Roman" w:hAnsi="Times New Roman" w:eastAsia="仿宋_GB2312" w:cs="Times New Roman"/>
      <w:sz w:val="32"/>
      <w:szCs w:val="24"/>
    </w:rPr>
  </w:style>
  <w:style w:type="character" w:customStyle="1" w:styleId="33">
    <w:name w:val="正文文本缩进 2 Char"/>
    <w:basedOn w:val="22"/>
    <w:link w:val="10"/>
    <w:qFormat/>
    <w:uiPriority w:val="0"/>
    <w:rPr>
      <w:rFonts w:ascii="Times New Roman" w:hAnsi="Times New Roman" w:eastAsia="仿宋_GB2312" w:cs="Times New Roman"/>
      <w:sz w:val="32"/>
      <w:szCs w:val="24"/>
    </w:rPr>
  </w:style>
  <w:style w:type="character" w:customStyle="1" w:styleId="34">
    <w:name w:val="标题 1 Char"/>
    <w:qFormat/>
    <w:uiPriority w:val="0"/>
    <w:rPr>
      <w:rFonts w:eastAsia="宋体"/>
      <w:b/>
      <w:bCs/>
      <w:kern w:val="44"/>
      <w:sz w:val="44"/>
      <w:szCs w:val="44"/>
      <w:lang w:val="en-US" w:eastAsia="zh-CN" w:bidi="ar-SA"/>
    </w:rPr>
  </w:style>
  <w:style w:type="character" w:customStyle="1" w:styleId="35">
    <w:name w:val="纯文本 Char"/>
    <w:basedOn w:val="22"/>
    <w:link w:val="7"/>
    <w:qFormat/>
    <w:uiPriority w:val="0"/>
    <w:rPr>
      <w:rFonts w:ascii="宋体" w:hAnsi="Courier New" w:eastAsia="仿宋_GB2312" w:cs="Times New Roman"/>
      <w:sz w:val="32"/>
      <w:szCs w:val="20"/>
    </w:rPr>
  </w:style>
  <w:style w:type="character" w:customStyle="1" w:styleId="36">
    <w:name w:val="文档结构图 Char"/>
    <w:basedOn w:val="22"/>
    <w:link w:val="3"/>
    <w:semiHidden/>
    <w:qFormat/>
    <w:uiPriority w:val="0"/>
    <w:rPr>
      <w:rFonts w:ascii="Times New Roman" w:hAnsi="Times New Roman" w:eastAsia="仿宋_GB2312" w:cs="Times New Roman"/>
      <w:sz w:val="32"/>
      <w:szCs w:val="24"/>
      <w:shd w:val="clear" w:color="auto" w:fill="000080"/>
    </w:rPr>
  </w:style>
  <w:style w:type="character" w:customStyle="1" w:styleId="37">
    <w:name w:val="批注框文本 Char"/>
    <w:basedOn w:val="22"/>
    <w:link w:val="11"/>
    <w:qFormat/>
    <w:uiPriority w:val="0"/>
    <w:rPr>
      <w:rFonts w:ascii="Times New Roman" w:hAnsi="Times New Roman" w:eastAsia="仿宋_GB2312" w:cs="Times New Roman"/>
      <w:sz w:val="18"/>
      <w:szCs w:val="18"/>
    </w:rPr>
  </w:style>
  <w:style w:type="paragraph" w:customStyle="1" w:styleId="38">
    <w:name w:val="列出段落1"/>
    <w:basedOn w:val="1"/>
    <w:qFormat/>
    <w:uiPriority w:val="34"/>
    <w:pPr>
      <w:ind w:firstLine="420" w:firstLineChars="200"/>
    </w:pPr>
    <w:rPr>
      <w:rFonts w:ascii="Times New Roman" w:hAnsi="Times New Roman" w:eastAsia="仿宋_GB2312" w:cs="Times New Roman"/>
      <w:sz w:val="32"/>
      <w:szCs w:val="24"/>
    </w:rPr>
  </w:style>
  <w:style w:type="paragraph" w:customStyle="1" w:styleId="39">
    <w:name w:val="xl51"/>
    <w:basedOn w:val="1"/>
    <w:qFormat/>
    <w:uiPriority w:val="0"/>
    <w:pPr>
      <w:widowControl/>
      <w:spacing w:before="100" w:beforeAutospacing="1" w:after="100" w:afterAutospacing="1"/>
      <w:jc w:val="center"/>
      <w:textAlignment w:val="center"/>
    </w:pPr>
    <w:rPr>
      <w:rFonts w:ascii="Times New Roman" w:hAnsi="Times New Roman" w:eastAsia="Arial Unicode MS" w:cs="Times New Roman"/>
      <w:b/>
      <w:bCs/>
      <w:kern w:val="0"/>
      <w:sz w:val="36"/>
      <w:szCs w:val="36"/>
    </w:rPr>
  </w:style>
  <w:style w:type="character" w:customStyle="1" w:styleId="40">
    <w:name w:val="标题 Char"/>
    <w:basedOn w:val="22"/>
    <w:link w:val="21"/>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5"/>
    <customShpInfo spid="_x0000_s1026"/>
    <customShpInfo spid="_x0000_s3074"/>
    <customShpInfo spid="_x0000_s3073"/>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D63D7-72B1-4681-ABD9-45B996C4240C}">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38</Pages>
  <Words>2004</Words>
  <Characters>11424</Characters>
  <Lines>95</Lines>
  <Paragraphs>26</Paragraphs>
  <TotalTime>0</TotalTime>
  <ScaleCrop>false</ScaleCrop>
  <LinksUpToDate>false</LinksUpToDate>
  <CharactersWithSpaces>13402</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2013-01-24T09:38:00Z</dcterms:created>
  <dc:creator>CGZX-DP</dc:creator>
  <cp:lastModifiedBy>Lenovo</cp:lastModifiedBy>
  <cp:lastPrinted>2016-06-26T09:41:00Z</cp:lastPrinted>
  <dcterms:modified xsi:type="dcterms:W3CDTF">2016-06-27T07:46:05Z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