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99" w:rsidRDefault="00EC18A4" w:rsidP="00535CB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95C99" w:rsidRDefault="00F95C99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95C99" w:rsidRDefault="00EC18A4" w:rsidP="00535CB6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B9138F" w:rsidRPr="00B9138F" w:rsidRDefault="00B9138F" w:rsidP="00535CB6">
      <w:pPr>
        <w:spacing w:line="600" w:lineRule="exact"/>
        <w:ind w:firstLineChars="200" w:firstLine="560"/>
        <w:jc w:val="center"/>
        <w:rPr>
          <w:rFonts w:ascii="方正小标宋简体" w:eastAsia="方正小标宋简体"/>
          <w:sz w:val="28"/>
          <w:szCs w:val="44"/>
        </w:rPr>
      </w:pPr>
    </w:p>
    <w:p w:rsidR="00B9138F" w:rsidRPr="006859F8" w:rsidRDefault="00B9138F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一</w:t>
      </w:r>
      <w:r w:rsidRPr="006859F8">
        <w:rPr>
          <w:rFonts w:ascii="黑体" w:eastAsia="黑体" w:hAnsi="黑体" w:hint="eastAsia"/>
          <w:sz w:val="32"/>
          <w:szCs w:val="32"/>
        </w:rPr>
        <w:t>、特殊膳食食品</w:t>
      </w:r>
    </w:p>
    <w:bookmarkEnd w:id="0"/>
    <w:p w:rsidR="00535CB6" w:rsidRPr="00535CB6" w:rsidRDefault="00535CB6" w:rsidP="00535CB6">
      <w:pPr>
        <w:spacing w:line="60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B9138F" w:rsidRDefault="00B9138F" w:rsidP="00535CB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婴幼儿谷类辅助食品》（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10769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婴幼儿罐装辅助食品》（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10770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）等标准及产品明示质量的要求。</w:t>
      </w:r>
    </w:p>
    <w:p w:rsidR="00535CB6" w:rsidRPr="00535CB6" w:rsidRDefault="00535CB6" w:rsidP="00535CB6">
      <w:pPr>
        <w:spacing w:line="60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B9138F" w:rsidRPr="00F80BEF" w:rsidRDefault="00B9138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抽检项目包括能量、蛋白质、脂肪、亚油酸、月桂酸占总脂肪的比值、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肉豆蔻酸占总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脂肪的比值、维生素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D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、钙、铁、锌、钠、维生素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E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、烟酸、叶酸、泛酸、维生素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、生物素、磷、碘、钾、水分、不溶性膳食纤维、黄曲霉毒素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、铅、无机砷、锡、总钠、总汞、硝酸盐（以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计）、脲酶活性、菌落总数、大肠菌群、沙门氏菌、商业无菌、霉菌等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个指标。</w:t>
      </w:r>
    </w:p>
    <w:p w:rsidR="00F95C99" w:rsidRDefault="00B9138F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EC18A4">
        <w:rPr>
          <w:rFonts w:ascii="黑体" w:eastAsia="黑体" w:hAnsi="黑体" w:hint="eastAsia"/>
          <w:sz w:val="32"/>
          <w:szCs w:val="32"/>
        </w:rPr>
        <w:t>、蔬菜制品</w:t>
      </w:r>
    </w:p>
    <w:p w:rsidR="00F95C99" w:rsidRDefault="00EC18A4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（一）抽检依据</w:t>
      </w:r>
    </w:p>
    <w:p w:rsidR="00F95C99" w:rsidRDefault="00EC18A4" w:rsidP="00535CB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抽检依据《食品安全国家标准 食品添加剂使用标准》（GB 2760</w:t>
      </w:r>
      <w:r w:rsidR="004316D3">
        <w:rPr>
          <w:rFonts w:ascii="仿宋_GB2312" w:eastAsia="仿宋_GB2312" w:hAnsi="黑体" w:hint="eastAsia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2014）、《食品安全国家标准 食品中污染物限量》（GB 2762</w:t>
      </w:r>
      <w:r w:rsidR="004316D3">
        <w:rPr>
          <w:rFonts w:ascii="仿宋_GB2312" w:eastAsia="仿宋_GB2312" w:hAnsi="黑体" w:hint="eastAsia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2012）、《食品安全国家标准 食品中致病菌限量》（GB 29921</w:t>
      </w:r>
      <w:r w:rsidR="004316D3">
        <w:rPr>
          <w:rFonts w:ascii="仿宋_GB2312" w:eastAsia="仿宋_GB2312" w:hAnsi="黑体" w:hint="eastAsia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2013）、《食品安全国家标准 酱腌菜》（GB 2714</w:t>
      </w:r>
      <w:r w:rsidR="004316D3">
        <w:rPr>
          <w:rFonts w:ascii="仿宋_GB2312" w:eastAsia="仿宋_GB2312" w:hAnsi="黑体" w:hint="eastAsia"/>
          <w:sz w:val="32"/>
          <w:szCs w:val="32"/>
        </w:rPr>
        <w:t>—</w:t>
      </w:r>
      <w:r>
        <w:rPr>
          <w:rFonts w:ascii="仿宋_GB2312" w:eastAsia="仿宋_GB2312" w:hAnsi="黑体" w:hint="eastAsia"/>
          <w:sz w:val="32"/>
          <w:szCs w:val="32"/>
        </w:rPr>
        <w:t>2015）等标准及产品明示标准和指标的要求。</w:t>
      </w:r>
    </w:p>
    <w:p w:rsidR="00F95C99" w:rsidRDefault="00EC18A4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F95C99" w:rsidRDefault="00535CB6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35CB6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酱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腌菜检验项目包括铅、苯甲酸及其钠盐、山梨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钾盐、糖精钠、甜蜜素、二氧化硫残留量（以葱、洋葱、蒜为主要原料的产品不检测）、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纽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甜、三氯蔗糖、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β</w:t>
      </w:r>
      <w:r w:rsidR="00EC18A4">
        <w:rPr>
          <w:rFonts w:ascii="仿宋_GB2312" w:eastAsia="仿宋_GB2312" w:hint="eastAsia"/>
          <w:sz w:val="32"/>
          <w:szCs w:val="32"/>
        </w:rPr>
        <w:t>-胡萝卜素、脱氢乙酸及其钠盐、亚硝酸盐、苏丹红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（仅辣椒和配料中含辣椒的</w:t>
      </w:r>
      <w:r w:rsidR="00EC18A4">
        <w:rPr>
          <w:rFonts w:ascii="仿宋_GB2312" w:eastAsia="仿宋_GB2312" w:hint="eastAsia"/>
          <w:sz w:val="32"/>
          <w:szCs w:val="32"/>
        </w:rPr>
        <w:t>产品检测苏丹红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>
        <w:rPr>
          <w:rFonts w:ascii="仿宋_GB2312" w:eastAsia="仿宋_GB2312" w:hint="eastAsia"/>
          <w:sz w:val="32"/>
          <w:szCs w:val="32"/>
        </w:rPr>
        <w:t>）、黄曲霉毒素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B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C18A4">
        <w:rPr>
          <w:rFonts w:ascii="仿宋_GB2312" w:eastAsia="仿宋_GB2312" w:hint="eastAsia"/>
          <w:sz w:val="32"/>
          <w:szCs w:val="32"/>
        </w:rPr>
        <w:t>（仅花生制品检测）、大肠菌群（非灭菌发酵型产品不检测）、沙门氏菌（仅预包装即食类酱腌菜检测）、金黄色葡萄球菌（仅预包装即食类酱腌菜检测）。</w:t>
      </w:r>
    </w:p>
    <w:p w:rsidR="00F95C99" w:rsidRPr="00535CB6" w:rsidRDefault="00535CB6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5CB6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EC18A4">
        <w:rPr>
          <w:rFonts w:ascii="仿宋_GB2312" w:eastAsia="仿宋_GB2312" w:hint="eastAsia"/>
          <w:sz w:val="32"/>
          <w:szCs w:val="32"/>
        </w:rPr>
        <w:t>蔬菜干制品检验项目包括酸价（仅油炸型产品检测）、过氧化值（仅油炸型产品检测）、铅、苯甲酸及其钠盐、山梨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钾盐、糖精钠、丁基羟基茴香醚（</w:t>
      </w:r>
      <w:r w:rsidR="00EC18A4" w:rsidRPr="00535CB6">
        <w:rPr>
          <w:rFonts w:ascii="Times New Roman" w:eastAsia="仿宋_GB2312" w:hAnsi="Times New Roman" w:cs="Times New Roman" w:hint="eastAsia"/>
          <w:sz w:val="32"/>
          <w:szCs w:val="32"/>
        </w:rPr>
        <w:t>BHA</w:t>
      </w:r>
      <w:r w:rsidR="00EC18A4">
        <w:rPr>
          <w:rFonts w:ascii="仿宋_GB2312" w:eastAsia="仿宋_GB2312" w:hint="eastAsia"/>
          <w:sz w:val="32"/>
          <w:szCs w:val="32"/>
        </w:rPr>
        <w:t>）、二丁基羟基甲苯（</w:t>
      </w:r>
      <w:r w:rsidR="00EC18A4" w:rsidRPr="00535CB6">
        <w:rPr>
          <w:rFonts w:ascii="Times New Roman" w:eastAsia="仿宋_GB2312" w:hAnsi="Times New Roman" w:cs="Times New Roman" w:hint="eastAsia"/>
          <w:sz w:val="32"/>
          <w:szCs w:val="32"/>
        </w:rPr>
        <w:t>BHT</w:t>
      </w:r>
      <w:r w:rsidR="00EC18A4">
        <w:rPr>
          <w:rFonts w:ascii="仿宋_GB2312" w:eastAsia="仿宋_GB2312" w:hint="eastAsia"/>
          <w:sz w:val="32"/>
          <w:szCs w:val="32"/>
        </w:rPr>
        <w:t>）、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特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丁基对苯二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酚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（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TBHQ</w:t>
      </w:r>
      <w:r w:rsidR="00EC18A4">
        <w:rPr>
          <w:rFonts w:ascii="仿宋_GB2312" w:eastAsia="仿宋_GB2312" w:hint="eastAsia"/>
          <w:sz w:val="32"/>
          <w:szCs w:val="32"/>
        </w:rPr>
        <w:t>）（仅油炸型产品检测）、二氧化硫残留量（以葱、洋葱、蒜为主要原料的产品不检测）、二氧化钛（仅脱水马铃薯检测）、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β-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胡萝卜素、苏丹红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lastRenderedPageBreak/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（仅辣椒和配料中含辣椒的产品检测苏丹红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）、沙门氏菌（仅预包装即食类产品检测）、金黄色葡萄球菌（仅预包装即食类产品检测）。</w:t>
      </w:r>
    </w:p>
    <w:p w:rsidR="00F95C99" w:rsidRDefault="00535CB6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5CB6">
        <w:rPr>
          <w:rFonts w:ascii="Times New Roman" w:eastAsia="仿宋_GB2312" w:hAnsi="Times New Roman" w:cs="Times New Roman"/>
          <w:sz w:val="32"/>
          <w:szCs w:val="32"/>
        </w:rPr>
        <w:t>3</w:t>
      </w:r>
      <w:r w:rsidRPr="00535CB6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EC18A4" w:rsidRPr="00535CB6">
        <w:rPr>
          <w:rFonts w:ascii="仿宋_GB2312" w:eastAsia="仿宋_GB2312" w:hAnsi="Times New Roman" w:cs="Times New Roman" w:hint="eastAsia"/>
          <w:sz w:val="32"/>
          <w:szCs w:val="32"/>
        </w:rPr>
        <w:t>干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制食用菌检验项目包括总砷（松茸制品除外）、铅（松茸制品除外）、总汞（松茸制品除外）、镉（松茸制品</w:t>
      </w:r>
      <w:r w:rsidR="00EC18A4">
        <w:rPr>
          <w:rFonts w:ascii="仿宋_GB2312" w:eastAsia="仿宋_GB2312" w:hint="eastAsia"/>
          <w:sz w:val="32"/>
          <w:szCs w:val="32"/>
        </w:rPr>
        <w:t>和姬松茸制品除外）、二氧化硫残留量、米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酵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菌酸（仅银耳制品检测）。</w:t>
      </w:r>
    </w:p>
    <w:p w:rsidR="00F95C99" w:rsidRDefault="00535CB6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5CB6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="00EC18A4">
        <w:rPr>
          <w:rFonts w:ascii="仿宋_GB2312" w:eastAsia="仿宋_GB2312" w:hint="eastAsia"/>
          <w:sz w:val="32"/>
          <w:szCs w:val="32"/>
        </w:rPr>
        <w:t>腌渍食用菌检验项目包括铅（松茸制品除外）、总砷（松茸制品除外）、镉（松茸制品和姬松茸制品除外）、总汞（松茸制品除外）、苯甲酸及其钠盐、山梨</w:t>
      </w:r>
      <w:proofErr w:type="gramStart"/>
      <w:r w:rsidR="00EC18A4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="00EC18A4">
        <w:rPr>
          <w:rFonts w:ascii="仿宋_GB2312" w:eastAsia="仿宋_GB2312" w:hint="eastAsia"/>
          <w:sz w:val="32"/>
          <w:szCs w:val="32"/>
        </w:rPr>
        <w:t>钾盐、糖精钠、二氧化硫残留量、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三氯蔗糖、脱氢乙酸及其钠盐、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β-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胡萝卜素、苏丹红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（仅配料中含辣椒的产品检测苏丹红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）、米</w:t>
      </w:r>
      <w:proofErr w:type="gramStart"/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酵</w:t>
      </w:r>
      <w:proofErr w:type="gramEnd"/>
      <w:r w:rsidR="00EC18A4" w:rsidRPr="00535CB6">
        <w:rPr>
          <w:rFonts w:ascii="Times New Roman" w:eastAsia="仿宋_GB2312" w:hAnsi="Times New Roman" w:cs="Times New Roman"/>
          <w:sz w:val="32"/>
          <w:szCs w:val="32"/>
        </w:rPr>
        <w:t>菌酸（仅银耳制品检测）</w:t>
      </w:r>
      <w:r w:rsidR="00EC18A4">
        <w:rPr>
          <w:rFonts w:ascii="仿宋_GB2312" w:eastAsia="仿宋_GB2312" w:hint="eastAsia"/>
          <w:sz w:val="32"/>
          <w:szCs w:val="32"/>
        </w:rPr>
        <w:t>。</w:t>
      </w:r>
    </w:p>
    <w:p w:rsidR="00F80BEF" w:rsidRDefault="00B9138F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80BEF">
        <w:rPr>
          <w:rFonts w:ascii="黑体" w:eastAsia="黑体" w:hAnsi="黑体" w:hint="eastAsia"/>
          <w:sz w:val="32"/>
          <w:szCs w:val="32"/>
        </w:rPr>
        <w:t>、豆制品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80BEF" w:rsidRPr="00535CB6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抽检依据《食品安全国家标准 食品添加剂使用标准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》（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2760—2014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食品中真菌毒素限量》（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2761—2011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食品中污染物限量》（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2762—2012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豆制品》（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2712—2014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食品中致病菌限量》（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29921—2013</w:t>
      </w:r>
      <w:r w:rsidRPr="00535CB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）等标准及产品明示标准和指标的要求。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（二）检验项目</w:t>
      </w:r>
    </w:p>
    <w:p w:rsidR="00F80BEF" w:rsidRPr="00535CB6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5CB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.腐乳、豆豉、纳豆等检验项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目包括：铅、黄曲霉毒素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B</w:t>
      </w:r>
      <w:r w:rsidRPr="00535CB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、苯甲酸、山梨酸、脱氢乙酸、丙酸、糖精钠、甜蜜素、三氯蔗糖、大肠菌群、沙门氏菌、金黄色葡萄球菌、苏丹红</w:t>
      </w:r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III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IV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535CB6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535CB6">
        <w:rPr>
          <w:rFonts w:ascii="Times New Roman" w:eastAsia="仿宋_GB2312" w:hAnsi="Times New Roman" w:cs="Times New Roman"/>
          <w:sz w:val="32"/>
          <w:szCs w:val="32"/>
        </w:rPr>
        <w:t>22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5CB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35CB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豆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干、豆腐、豆皮等检验项目包括：铅、苯甲酸、山梨酸、脱氢乙酸、丙酸、糖精钠、三氯蔗糖、尿酶试验、大肠菌群、沙门氏菌、金黄色葡萄球菌、碱性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535CB6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535CB6">
        <w:rPr>
          <w:rFonts w:ascii="Times New Roman" w:eastAsia="仿宋_GB2312" w:hAnsi="Times New Roman" w:cs="Times New Roman"/>
          <w:sz w:val="32"/>
          <w:szCs w:val="32"/>
        </w:rPr>
        <w:t>22</w:t>
      </w:r>
      <w:r w:rsidRPr="00535CB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0BEF" w:rsidRDefault="00535CB6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5CB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F80BEF">
        <w:rPr>
          <w:rFonts w:ascii="仿宋_GB2312" w:eastAsia="仿宋_GB2312" w:hint="eastAsia"/>
          <w:sz w:val="32"/>
          <w:szCs w:val="32"/>
        </w:rPr>
        <w:t>腐竹</w:t>
      </w:r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、油皮检验项目包括：铅、苯甲酸、山梨酸、脱氢乙酸、丙酸、糖精钠、二氧化硫残留量、大肠菌群、沙门氏菌、金黄色葡萄球菌、碱性</w:t>
      </w:r>
      <w:proofErr w:type="gramStart"/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21</w:t>
      </w:r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22</w:t>
      </w:r>
      <w:r w:rsidR="00F80BEF" w:rsidRPr="00535CB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95C99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5CB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35CB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大豆组织蛋白（挤压膨化豆制品）检验项目包括：铅、苯甲酸、山梨酸、脱氢乙酸、丙酸、糖精钠、三氯蔗糖、大肠菌群、沙门氏菌、金黄色葡萄球菌、碱性</w:t>
      </w:r>
      <w:proofErr w:type="gramStart"/>
      <w:r>
        <w:rPr>
          <w:rFonts w:ascii="仿宋_GB2312" w:eastAsia="仿宋_GB2312" w:hint="eastAsia"/>
          <w:sz w:val="32"/>
          <w:szCs w:val="32"/>
        </w:rPr>
        <w:t>橙</w:t>
      </w:r>
      <w:proofErr w:type="gramEnd"/>
      <w:r w:rsidR="00F014A0" w:rsidRPr="00535CB6">
        <w:rPr>
          <w:rFonts w:ascii="Times New Roman" w:eastAsia="仿宋_GB2312" w:hAnsi="Times New Roman" w:cs="Times New Roman"/>
          <w:sz w:val="32"/>
          <w:szCs w:val="32"/>
        </w:rPr>
        <w:t>II</w:t>
      </w:r>
      <w:r>
        <w:rPr>
          <w:rFonts w:ascii="仿宋_GB2312" w:eastAsia="仿宋_GB2312" w:hint="eastAsia"/>
          <w:sz w:val="32"/>
          <w:szCs w:val="32"/>
        </w:rPr>
        <w:t>、碱性</w:t>
      </w:r>
      <w:proofErr w:type="gramStart"/>
      <w:r>
        <w:rPr>
          <w:rFonts w:ascii="仿宋_GB2312" w:eastAsia="仿宋_GB2312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21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B9138F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80BEF">
        <w:rPr>
          <w:rFonts w:ascii="黑体" w:eastAsia="黑体" w:hAnsi="黑体" w:hint="eastAsia"/>
          <w:sz w:val="32"/>
          <w:szCs w:val="32"/>
        </w:rPr>
        <w:t>、调味品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(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一</w:t>
      </w:r>
      <w:proofErr w:type="gramEnd"/>
      <w:r>
        <w:rPr>
          <w:rFonts w:ascii="楷体_GB2312" w:eastAsia="楷体_GB2312" w:hAnsi="黑体" w:hint="eastAsia"/>
          <w:sz w:val="32"/>
          <w:szCs w:val="32"/>
        </w:rPr>
        <w:t>)抽检依据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bookmarkStart w:id="1" w:name="OLE_LINK1"/>
      <w:r>
        <w:rPr>
          <w:rFonts w:ascii="仿宋_GB2312" w:eastAsia="仿宋_GB2312" w:hAnsi="黑体" w:hint="eastAsia"/>
          <w:sz w:val="32"/>
          <w:szCs w:val="32"/>
        </w:rPr>
        <w:t>《食品安全国家标准 食品中污染物限量》(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GB 2762—2012</w:t>
      </w:r>
      <w:bookmarkEnd w:id="1"/>
      <w:r>
        <w:rPr>
          <w:rFonts w:ascii="仿宋_GB2312" w:eastAsia="仿宋_GB2312" w:hAnsi="黑体" w:hint="eastAsia"/>
          <w:sz w:val="32"/>
          <w:szCs w:val="32"/>
        </w:rPr>
        <w:t>)、《食品安全国家标准 食品添加剂使用标准》(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仿宋_GB2312" w:eastAsia="仿宋_GB2312" w:hAnsi="黑体" w:hint="eastAsia"/>
          <w:sz w:val="32"/>
          <w:szCs w:val="32"/>
        </w:rPr>
        <w:t>)、</w:t>
      </w:r>
      <w:bookmarkStart w:id="2" w:name="OLE_LINK2"/>
      <w:r>
        <w:rPr>
          <w:rFonts w:ascii="仿宋_GB2312" w:eastAsia="仿宋_GB2312" w:hAnsi="黑体" w:hint="eastAsia"/>
          <w:sz w:val="32"/>
          <w:szCs w:val="32"/>
        </w:rPr>
        <w:t>《食品安全国家标准 食品中真菌毒素限量》(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GB 2761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>
        <w:rPr>
          <w:rFonts w:ascii="仿宋_GB2312" w:eastAsia="仿宋_GB2312" w:hAnsi="黑体" w:hint="eastAsia"/>
          <w:sz w:val="32"/>
          <w:szCs w:val="32"/>
        </w:rPr>
        <w:t>)</w:t>
      </w:r>
      <w:bookmarkEnd w:id="2"/>
      <w:r>
        <w:rPr>
          <w:rFonts w:ascii="仿宋_GB2312" w:eastAsia="仿宋_GB2312" w:hAnsi="黑体" w:hint="eastAsia"/>
          <w:sz w:val="32"/>
          <w:szCs w:val="32"/>
        </w:rPr>
        <w:t>、《食品安全国家标准 食品中致病菌限量》(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GB 29921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>
        <w:rPr>
          <w:rFonts w:ascii="仿宋_GB2312" w:eastAsia="仿宋_GB2312" w:hAnsi="黑体" w:hint="eastAsia"/>
          <w:sz w:val="32"/>
          <w:szCs w:val="32"/>
        </w:rPr>
        <w:t>)、《食品安全国家标准 酿造酱》(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GB 2718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仿宋_GB2312" w:eastAsia="仿宋_GB2312" w:hAnsi="黑体" w:hint="eastAsia"/>
          <w:sz w:val="32"/>
          <w:szCs w:val="32"/>
        </w:rPr>
        <w:t>)、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《食品安全国家标准 味精》(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GB 2720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仿宋_GB2312" w:eastAsia="仿宋_GB2312" w:hAnsi="黑体" w:hint="eastAsia"/>
          <w:sz w:val="32"/>
          <w:szCs w:val="32"/>
        </w:rPr>
        <w:t>)等标准、相关的法律法规、部门规章和规定及产品明示标准和指标的要求。</w:t>
      </w:r>
    </w:p>
    <w:p w:rsidR="00F80BEF" w:rsidRDefault="00F80BEF" w:rsidP="00535CB6">
      <w:pPr>
        <w:numPr>
          <w:ilvl w:val="0"/>
          <w:numId w:val="1"/>
        </w:num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检验项目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.黄豆酱、甜面酱等检验项目包括总砷(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)、铅(以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计)、氨基酸态氮 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)、糖精钠(以糖精计)、黄曲霉毒素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F014A0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、大肠菌群、金黄色葡萄球菌、沙门氏菌、碱性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橙Ⅱ、碱性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、防腐剂混合使用时各自用量占其最大使</w:t>
      </w:r>
      <w:r>
        <w:rPr>
          <w:rFonts w:ascii="仿宋_GB2312" w:eastAsia="仿宋_GB2312" w:hint="eastAsia"/>
          <w:sz w:val="32"/>
          <w:szCs w:val="32"/>
        </w:rPr>
        <w:t>用量的比例之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.辣椒酱、火锅底料、</w:t>
      </w:r>
      <w:proofErr w:type="gramStart"/>
      <w:r>
        <w:rPr>
          <w:rFonts w:ascii="仿宋_GB2312" w:eastAsia="仿宋_GB2312" w:hint="eastAsia"/>
          <w:sz w:val="32"/>
          <w:szCs w:val="32"/>
        </w:rPr>
        <w:t>麻辣烫底料及</w:t>
      </w:r>
      <w:proofErr w:type="gramEnd"/>
      <w:r>
        <w:rPr>
          <w:rFonts w:ascii="仿宋_GB2312" w:eastAsia="仿宋_GB2312" w:hint="eastAsia"/>
          <w:sz w:val="32"/>
          <w:szCs w:val="32"/>
        </w:rPr>
        <w:t>蘸料和其他半固体调味料检验项目包括铅(以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计)、总砷(以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)、脱氢乙酸、糖精钠(以糖精计)、甜蜜素、金黄色葡萄球菌、沙门氏菌、副溶血性弧菌、苏丹红Ⅰ、苏丹红Ⅱ、苏丹红Ⅲ、苏丹红Ⅳ、碱性橙Ⅱ、碱性</w:t>
      </w:r>
      <w:proofErr w:type="gramStart"/>
      <w:r>
        <w:rPr>
          <w:rFonts w:ascii="仿宋_GB2312" w:eastAsia="仿宋_GB2312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21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、碱性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、防腐剂混合使用时各自用量占其最大使用量的比例之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.鸡粉、鸡精调味料检验项目包括总砷(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)、谷氨酸钠、呈味核苷酸二钠、苯甲酸及其钠盐(以苯甲酸计)、山梨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)、甜蜜素、糖精钠(以糖精计)、菌落总数、大肠菌群、金黄色葡萄球菌、沙门氏菌。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.料酒检验项目包括总砷(以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计)、苯甲</w:t>
      </w:r>
      <w:r>
        <w:rPr>
          <w:rFonts w:ascii="仿宋_GB2312" w:eastAsia="仿宋_GB2312" w:hint="eastAsia"/>
          <w:sz w:val="32"/>
          <w:szCs w:val="32"/>
        </w:rPr>
        <w:lastRenderedPageBreak/>
        <w:t>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)、糖精钠(以糖精计)、甜蜜素。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.酿造酱油、配制酱油(酿造和配制按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2:1</w:t>
      </w:r>
      <w:r>
        <w:rPr>
          <w:rFonts w:ascii="仿宋_GB2312" w:eastAsia="仿宋_GB2312" w:hint="eastAsia"/>
          <w:sz w:val="32"/>
          <w:szCs w:val="32"/>
        </w:rPr>
        <w:t>)检验项目包括总砷(以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)、铅(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计)、氨基酸态氮(</w:t>
      </w:r>
      <w:proofErr w:type="gramStart"/>
      <w:r>
        <w:rPr>
          <w:rFonts w:ascii="仿宋_GB2312" w:eastAsia="仿宋_GB2312" w:hint="eastAsia"/>
          <w:sz w:val="32"/>
          <w:szCs w:val="32"/>
        </w:rPr>
        <w:t>以氮计</w:t>
      </w:r>
      <w:proofErr w:type="gramEnd"/>
      <w:r>
        <w:rPr>
          <w:rFonts w:ascii="仿宋_GB2312" w:eastAsia="仿宋_GB2312" w:hint="eastAsia"/>
          <w:sz w:val="32"/>
          <w:szCs w:val="32"/>
        </w:rPr>
        <w:t>)、铵盐(以占氨基酸态氮的百分比计)、苯甲酸及其钠盐(以苯甲酸计)、山梨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、菌落总数、大肠菌群、金黄色葡萄球菌、沙门氏菌、防腐剂混合使用时各自用量占其最大使用量的比例之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.酿造食醋、配制食醋检验项目包括总砷(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计)、总酸(以乙酸计)、游离矿酸、苯甲酸及其钠盐(以苯甲酸计)、山梨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)、糖精钠(以糖精计)、黄曲霉毒素</w:t>
      </w:r>
      <w:r w:rsidR="00F014A0" w:rsidRPr="00F014A0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F014A0" w:rsidRPr="00F014A0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、菌落总数、大肠菌群、防腐剂混合使用时各自用量占其最大使用量的比例之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.其他固体调味料检验项目包括铅(以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计)、总砷(以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)、脱氢乙酸、甜蜜素、糖精钠(以糖精计)、金黄色葡萄球菌、沙门氏菌、副溶血性弧菌、苏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丹红Ⅰ、苏丹红Ⅱ、苏丹红Ⅲ、苏丹红Ⅳ、防腐剂混合使用时各自用量占其最大使用量的比例之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.辣椒、花椒、辣椒粉、花椒粉和其他香辛料调味品检验项目包括铅(以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)、糖精钠(以糖精计)、苏丹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红Ⅰ、苏丹红Ⅱ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苏丹红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Ⅲ、苏丹红Ⅳ、碱性橙Ⅱ、碱性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.蚝油、虾油、鱼露和其他液体调味料检验项目包括总砷(以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计)、铅(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>
        <w:rPr>
          <w:rFonts w:ascii="仿宋_GB2312" w:eastAsia="仿宋_GB2312" w:hint="eastAsia"/>
          <w:sz w:val="32"/>
          <w:szCs w:val="32"/>
        </w:rPr>
        <w:t>计)、镉（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）苯甲酸及其钠盐(以苯甲酸计)、山梨</w:t>
      </w:r>
      <w:proofErr w:type="gramStart"/>
      <w:r>
        <w:rPr>
          <w:rFonts w:ascii="仿宋_GB2312" w:eastAsia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int="eastAsia"/>
          <w:sz w:val="32"/>
          <w:szCs w:val="32"/>
        </w:rPr>
        <w:t>)、脱氢乙酸、糖精钠(以糖精计)、甜蜜素、菌落总数、大肠菌群、金黄色葡萄球菌、沙门氏菌、副溶血性弧菌、碱性橙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Ⅱ、碱性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、碱性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、防腐剂混合使用时各自用量占其最大使用量的比例之</w:t>
      </w:r>
      <w:proofErr w:type="gram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味精检验项目包括总砷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F014A0">
        <w:rPr>
          <w:rFonts w:ascii="Times New Roman" w:eastAsia="仿宋_GB2312" w:hAnsi="Times New Roman" w:cs="Times New Roman" w:hint="eastAsia"/>
          <w:sz w:val="32"/>
          <w:szCs w:val="32"/>
        </w:rPr>
        <w:t>、谷氨</w:t>
      </w:r>
      <w:r>
        <w:rPr>
          <w:rFonts w:ascii="仿宋_GB2312" w:eastAsia="仿宋_GB2312" w:hint="eastAsia"/>
          <w:sz w:val="32"/>
          <w:szCs w:val="32"/>
        </w:rPr>
        <w:t>酸钠。</w:t>
      </w:r>
    </w:p>
    <w:p w:rsidR="00F80BEF" w:rsidRDefault="00B9138F" w:rsidP="00535C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80BEF">
        <w:rPr>
          <w:rFonts w:ascii="黑体" w:eastAsia="黑体" w:hAnsi="黑体" w:hint="eastAsia"/>
          <w:sz w:val="32"/>
          <w:szCs w:val="32"/>
        </w:rPr>
        <w:t>、饮料</w:t>
      </w:r>
    </w:p>
    <w:p w:rsidR="00F80BEF" w:rsidRDefault="00F80BEF" w:rsidP="00F014A0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80BEF" w:rsidRDefault="00F80BEF" w:rsidP="00535CB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抽检依据《食品安全国家标准 食品添加剂使用标准》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F014A0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F014A0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F014A0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F014A0">
        <w:rPr>
          <w:rFonts w:ascii="Times New Roman" w:eastAsia="仿宋_GB2312" w:hAnsi="Times New Roman" w:cs="Times New Roman"/>
          <w:color w:val="000000"/>
          <w:sz w:val="32"/>
          <w:szCs w:val="32"/>
        </w:rPr>
        <w:t>—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仿宋_GB2312" w:eastAsia="仿宋_GB2312" w:hAnsi="黑体" w:hint="eastAsia"/>
          <w:sz w:val="32"/>
          <w:szCs w:val="32"/>
        </w:rPr>
        <w:t>）等标准及产品明示标准和指标的要求。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天然矿泉水检验项目包括铅（以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计）、硒、锑、铜、钡、铬、锰、镍、银、亚硝酸盐（以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计）、硝酸盐（以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计）、色度、浑浊度、界限指标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锂、界限指标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锶、界限指标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锌、界限指标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碘化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lastRenderedPageBreak/>
        <w:t>物、界限指标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偏硅酸、界限指标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硒、界限指标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游离二氧化碳、界限指标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溶解性总固体、溴酸盐、硼酸盐（以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B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计）、氟化物（以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F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计）、耗氧量（以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计）、挥发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（以苯酚计）、氰化物（以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CN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计）、阴离子合成洗涤剂、大肠菌群、粪链球菌、铜绿假单胞菌、产气荚膜梭菌。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2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饮用纯净水检验项目包括铅（以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计）、色度、浑浊度、耗氧量（以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计）、余氯（游离氯）、三氯甲烷、四氯化碳、氰化物（以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CN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计）、挥发性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（以苯酚计）、溴酸盐、阴离子合成洗涤剂、大肠菌群、铜绿假单胞菌、亚硝酸盐（以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3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其他饮用水检验项目包括铅（以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计）、色度、浑浊度、耗氧量（以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计）、余氯（游离氯）、三氯甲烷、四氯化碳、挥发性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（以苯酚计）、溴酸盐、阴离子合成洗涤剂、大肠菌群、铜绿假单胞菌、亚硝酸盐（以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4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果、蔬汁饮料检验项目包括铅（以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计）、菌落总数、大肠菌群、霉菌、酵母、商业无菌、甜蜜素、山梨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钾盐（以山梨酸计）、安赛蜜、苯甲酸及其钠盐（以苯甲酸计）、二氧化硫残留量、糖精钠（以糖精计）、三氯蔗糖、纳他霉素、阿斯巴甜、脱氢乙酸、合成着色剂（柠檬黄、诱惑红、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藓红、亮蓝、日落黄、苋菜红、新红、胭脂红、酸性红）、展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lastRenderedPageBreak/>
        <w:t>青霉素、防腐剂混合使用时各自用量占其最大使用量的比例之和、沙门氏菌、金黄色葡萄球菌、邻苯基苯酚、增效醚、马拉硫磷。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5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蛋白饮料检验项目包括铅（以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计）、菌落总数、大肠菌群、霉菌、酵母、商业无菌、氰化物（以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CN</w:t>
      </w:r>
      <w:r w:rsidRPr="00F014A0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计）、脲酶试验、苯甲酸及其钠盐（以苯甲酸计）、三氯蔗糖、阿斯巴甜、脱氢乙酸、糖精钠（以糖精计）、安赛蜜、山梨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6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碳酸饮料（汽水）检验项目包括铅（以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计）、菌落总数、大肠菌群、霉菌、酵母、苯甲酸及其钠盐（以苯甲酸计）、甜蜜素、山梨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钾盐（以山梨酸计）、安赛蜜、糖精钠（以糖精计）、合成着色剂（柠檬黄、诱惑红、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藓红、亮蓝、日落黄、苋菜红、新红、胭脂红、酸性红）、阿斯巴甜、三氯蔗糖、咖啡因（限可乐型碳酸饮料）、二氧化碳气容量、防腐剂混合使用时各自用量占其最大使用量的比例之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7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茶饮料检验项目包括铅（以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计）、菌落总数、大肠菌群、霉菌、酵母、商业无菌、苯甲酸及其钠盐（以苯甲酸计）、甜蜜素、合成着色剂（诱惑红、柠檬黄、胭脂红、苋菜红、日落黄、亮蓝）、山梨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钾盐（以山梨酸计）、安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lastRenderedPageBreak/>
        <w:t>赛蜜、糖精钠（以糖精计）、三氯蔗糖、沙门氏菌、金黄色葡萄球菌、茶多酚、咖啡因、防腐剂混合使用时各自用量占其最大使用量的比例之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0BEF" w:rsidRPr="00F014A0" w:rsidRDefault="00F80BEF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8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固体饮料检验项目包括铅（以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计）、蛋白质、菌落总数、大肠菌群、霉菌、苯甲酸及其钠盐（以苯甲酸计）、山梨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。</w:t>
      </w:r>
    </w:p>
    <w:p w:rsidR="00F014A0" w:rsidRDefault="00F80BEF" w:rsidP="00F014A0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9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Pr="00F014A0">
        <w:rPr>
          <w:rFonts w:ascii="Times New Roman" w:eastAsia="仿宋_GB2312" w:hAnsi="Times New Roman" w:cs="Times New Roman"/>
          <w:sz w:val="32"/>
          <w:szCs w:val="32"/>
        </w:rPr>
        <w:t>其他饮料检验项目包括铅（以</w:t>
      </w:r>
      <w:proofErr w:type="spellStart"/>
      <w:r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014A0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计）、菌落总数、大肠菌群、霉菌、酵母、商业无菌、三氯蔗糖、合成着色剂（柠檬黄、诱惑红、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藓红、亮蓝、日落黄、苋菜红、新红、胭脂红）、脱氢乙酸、糖精钠（以糖精计）、安赛蜜、苯甲酸及其钠盐（以苯甲酸计）、山梨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钾盐（以山梨酸计）、甜蜜素、沙门氏菌、金黄色葡萄球菌、防腐剂混合使用时各自用量占其最大使用量的比例之</w:t>
      </w:r>
      <w:proofErr w:type="gramStart"/>
      <w:r w:rsidRPr="00F014A0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F014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0BEF" w:rsidRPr="00F014A0" w:rsidRDefault="00F014A0" w:rsidP="00F014A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黑体" w:eastAsia="黑体" w:hAnsi="黑体" w:hint="eastAsia"/>
          <w:sz w:val="32"/>
          <w:szCs w:val="32"/>
        </w:rPr>
        <w:t>六、</w:t>
      </w:r>
      <w:r w:rsidR="0032514E" w:rsidRPr="00F014A0">
        <w:rPr>
          <w:rFonts w:ascii="黑体" w:eastAsia="黑体" w:hAnsi="黑体" w:hint="eastAsia"/>
          <w:sz w:val="32"/>
          <w:szCs w:val="32"/>
        </w:rPr>
        <w:t>速冻食品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32514E" w:rsidRPr="00CE6756" w:rsidRDefault="0032514E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6756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速冻面米制品》（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GB 19295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）、《速冻调制食品》（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SB/T 10379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6756"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F80BEF" w:rsidRDefault="00F80BEF" w:rsidP="00535CB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F80BEF" w:rsidRPr="00F014A0" w:rsidRDefault="0032514E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水饺、元宵、馄饨等生制品检验项目包括铅（以</w:t>
      </w:r>
      <w:proofErr w:type="spellStart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计）、过氧化值（以脂肪计）、糖精钠（以糖精计）、菌落总数、大肠菌群、金黄色葡萄球菌、沙门氏菌。</w:t>
      </w:r>
    </w:p>
    <w:p w:rsidR="00F80BEF" w:rsidRPr="00F014A0" w:rsidRDefault="0032514E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黑体" w:hAnsi="Times New Roman" w:cs="Times New Roman"/>
          <w:sz w:val="32"/>
          <w:szCs w:val="32"/>
        </w:rPr>
        <w:t>2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包子、馒头等熟制品检验项目包括铅（以</w:t>
      </w:r>
      <w:proofErr w:type="spellStart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计）、过氧化值（以脂肪计）、糖精钠（以糖精计）、菌落总数、大肠菌群、金黄色葡萄球菌、沙门氏菌。</w:t>
      </w:r>
    </w:p>
    <w:p w:rsidR="00F80BEF" w:rsidRPr="00F014A0" w:rsidRDefault="0032514E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黑体" w:hAnsi="Times New Roman" w:cs="Times New Roman"/>
          <w:sz w:val="32"/>
          <w:szCs w:val="32"/>
        </w:rPr>
        <w:t>3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速冻水产制品检验项目包括铅（以</w:t>
      </w:r>
      <w:proofErr w:type="spellStart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Cd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计）、甲基汞（以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Hg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As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Cr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N-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二甲基亚硝胺、多氯联苯（以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PCB28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PCB52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PCB101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PCB118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PCB138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PCB153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和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PCB180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总和计）、过氧化值（以脂肪计）、苯甲酸及其钠盐（以苯甲酸计）、山梨</w:t>
      </w:r>
      <w:proofErr w:type="gramStart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钾盐（以山梨酸计）。</w:t>
      </w:r>
    </w:p>
    <w:p w:rsidR="00F80BEF" w:rsidRPr="00F014A0" w:rsidRDefault="0032514E" w:rsidP="00535C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14A0">
        <w:rPr>
          <w:rFonts w:ascii="Times New Roman" w:eastAsia="楷体_GB2312" w:hAnsi="Times New Roman" w:cs="Times New Roman"/>
          <w:sz w:val="32"/>
          <w:szCs w:val="32"/>
        </w:rPr>
        <w:t>4</w:t>
      </w:r>
      <w:r w:rsidR="00F014A0">
        <w:rPr>
          <w:rFonts w:ascii="仿宋_GB2312" w:eastAsia="仿宋_GB2312" w:hint="eastAsia"/>
          <w:sz w:val="32"/>
          <w:szCs w:val="32"/>
        </w:rPr>
        <w:t>.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速冻调理肉制品检验项目包括铅（以</w:t>
      </w:r>
      <w:proofErr w:type="spellStart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Cd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Cr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As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N-</w:t>
      </w:r>
      <w:r w:rsidR="00F80BEF" w:rsidRPr="00F014A0">
        <w:rPr>
          <w:rFonts w:ascii="Times New Roman" w:eastAsia="仿宋_GB2312" w:hAnsi="Times New Roman" w:cs="Times New Roman"/>
          <w:sz w:val="32"/>
          <w:szCs w:val="32"/>
        </w:rPr>
        <w:t>二甲基亚硝胺、脱氢乙酸、过氧化值（以脂肪计）、氯霉素。</w:t>
      </w:r>
    </w:p>
    <w:sectPr w:rsidR="00F80BEF" w:rsidRPr="00F014A0" w:rsidSect="00DE1C2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97" w:rsidRDefault="00E00097">
      <w:r>
        <w:separator/>
      </w:r>
    </w:p>
  </w:endnote>
  <w:endnote w:type="continuationSeparator" w:id="0">
    <w:p w:rsidR="00E00097" w:rsidRDefault="00E0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135"/>
      <w:docPartObj>
        <w:docPartGallery w:val="Page Numbers (Bottom of Page)"/>
        <w:docPartUnique/>
      </w:docPartObj>
    </w:sdtPr>
    <w:sdtContent>
      <w:p w:rsidR="00B9138F" w:rsidRDefault="00B9138F">
        <w:pPr>
          <w:pStyle w:val="a4"/>
          <w:jc w:val="center"/>
        </w:pPr>
        <w:fldSimple w:instr=" PAGE   \* MERGEFORMAT ">
          <w:r w:rsidR="00F014A0" w:rsidRPr="00F014A0">
            <w:rPr>
              <w:noProof/>
              <w:lang w:val="zh-CN"/>
            </w:rPr>
            <w:t>11</w:t>
          </w:r>
        </w:fldSimple>
      </w:p>
    </w:sdtContent>
  </w:sdt>
  <w:p w:rsidR="00F95C99" w:rsidRDefault="00F95C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97" w:rsidRDefault="00E00097">
      <w:r>
        <w:separator/>
      </w:r>
    </w:p>
  </w:footnote>
  <w:footnote w:type="continuationSeparator" w:id="0">
    <w:p w:rsidR="00E00097" w:rsidRDefault="00E00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F17"/>
    <w:multiLevelType w:val="hybridMultilevel"/>
    <w:tmpl w:val="FA52A3F4"/>
    <w:lvl w:ilvl="0" w:tplc="A132A3F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173B74"/>
    <w:multiLevelType w:val="hybridMultilevel"/>
    <w:tmpl w:val="2672279E"/>
    <w:lvl w:ilvl="0" w:tplc="6E30A15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471D1A"/>
    <w:multiLevelType w:val="hybridMultilevel"/>
    <w:tmpl w:val="D592C43A"/>
    <w:lvl w:ilvl="0" w:tplc="B19893D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A11390"/>
    <w:multiLevelType w:val="singleLevel"/>
    <w:tmpl w:val="58A11390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7E86E7"/>
    <w:multiLevelType w:val="singleLevel"/>
    <w:tmpl w:val="597E86E7"/>
    <w:lvl w:ilvl="0">
      <w:start w:val="2"/>
      <w:numFmt w:val="chineseCounting"/>
      <w:suff w:val="nothing"/>
      <w:lvlText w:val="(%1)"/>
      <w:lvlJc w:val="left"/>
    </w:lvl>
  </w:abstractNum>
  <w:abstractNum w:abstractNumId="5">
    <w:nsid w:val="5C196AB5"/>
    <w:multiLevelType w:val="hybridMultilevel"/>
    <w:tmpl w:val="6E9236AC"/>
    <w:lvl w:ilvl="0" w:tplc="DB3AC44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65E7C99"/>
    <w:multiLevelType w:val="hybridMultilevel"/>
    <w:tmpl w:val="E528D918"/>
    <w:lvl w:ilvl="0" w:tplc="080E6AA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15C19F5"/>
    <w:multiLevelType w:val="hybridMultilevel"/>
    <w:tmpl w:val="82FA355A"/>
    <w:lvl w:ilvl="0" w:tplc="9566E6D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A1FC5"/>
    <w:rsid w:val="00051AE3"/>
    <w:rsid w:val="00071A2B"/>
    <w:rsid w:val="000C505D"/>
    <w:rsid w:val="000C537A"/>
    <w:rsid w:val="000D63C9"/>
    <w:rsid w:val="000F4467"/>
    <w:rsid w:val="0015042A"/>
    <w:rsid w:val="00154FC0"/>
    <w:rsid w:val="001677B1"/>
    <w:rsid w:val="00203620"/>
    <w:rsid w:val="0021600F"/>
    <w:rsid w:val="00296C97"/>
    <w:rsid w:val="00297A31"/>
    <w:rsid w:val="003037E5"/>
    <w:rsid w:val="0032514E"/>
    <w:rsid w:val="0041345F"/>
    <w:rsid w:val="00423C96"/>
    <w:rsid w:val="004316D3"/>
    <w:rsid w:val="00471953"/>
    <w:rsid w:val="00492C02"/>
    <w:rsid w:val="004D2049"/>
    <w:rsid w:val="00535CB6"/>
    <w:rsid w:val="005714EA"/>
    <w:rsid w:val="0058082F"/>
    <w:rsid w:val="0058414A"/>
    <w:rsid w:val="005A4DDE"/>
    <w:rsid w:val="0067549A"/>
    <w:rsid w:val="006859F8"/>
    <w:rsid w:val="006F6586"/>
    <w:rsid w:val="007154B8"/>
    <w:rsid w:val="00796C0C"/>
    <w:rsid w:val="008066EB"/>
    <w:rsid w:val="00835199"/>
    <w:rsid w:val="00873B00"/>
    <w:rsid w:val="008B215D"/>
    <w:rsid w:val="00902800"/>
    <w:rsid w:val="00920B65"/>
    <w:rsid w:val="009E4CCD"/>
    <w:rsid w:val="00A86CA2"/>
    <w:rsid w:val="00AA2F13"/>
    <w:rsid w:val="00B03ED4"/>
    <w:rsid w:val="00B9138F"/>
    <w:rsid w:val="00BF3B99"/>
    <w:rsid w:val="00C050B2"/>
    <w:rsid w:val="00C5582E"/>
    <w:rsid w:val="00C723B2"/>
    <w:rsid w:val="00CF4ABA"/>
    <w:rsid w:val="00D379A8"/>
    <w:rsid w:val="00DA1FC5"/>
    <w:rsid w:val="00DE1C24"/>
    <w:rsid w:val="00E00097"/>
    <w:rsid w:val="00E258BE"/>
    <w:rsid w:val="00E54F5C"/>
    <w:rsid w:val="00E86EB6"/>
    <w:rsid w:val="00EA4AE8"/>
    <w:rsid w:val="00EC18A4"/>
    <w:rsid w:val="00EF0CEB"/>
    <w:rsid w:val="00EF37DC"/>
    <w:rsid w:val="00F014A0"/>
    <w:rsid w:val="00F5717A"/>
    <w:rsid w:val="00F80BEF"/>
    <w:rsid w:val="00F95B57"/>
    <w:rsid w:val="00F95C99"/>
    <w:rsid w:val="15611C76"/>
    <w:rsid w:val="17F01D99"/>
    <w:rsid w:val="2E157D14"/>
    <w:rsid w:val="2FA43706"/>
    <w:rsid w:val="34D274C7"/>
    <w:rsid w:val="503415DF"/>
    <w:rsid w:val="5C447099"/>
    <w:rsid w:val="6C214AA4"/>
    <w:rsid w:val="716D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1C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E1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1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E1C2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E1C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1C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E1C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E1C2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80B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80B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12A7D-E6DE-4EEE-B36A-1A5547C2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888</Words>
  <Characters>5064</Characters>
  <Application>Microsoft Office Word</Application>
  <DocSecurity>0</DocSecurity>
  <Lines>42</Lines>
  <Paragraphs>11</Paragraphs>
  <ScaleCrop>false</ScaleCrop>
  <Company>http://sdwm.org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dell</cp:lastModifiedBy>
  <cp:revision>8</cp:revision>
  <dcterms:created xsi:type="dcterms:W3CDTF">2017-11-12T08:32:00Z</dcterms:created>
  <dcterms:modified xsi:type="dcterms:W3CDTF">2017-11-12T08:59:00Z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