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46" w:rsidRDefault="00487F46" w:rsidP="00487F46">
      <w:pPr>
        <w:ind w:rightChars="-300" w:right="-630"/>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附件</w:t>
      </w:r>
      <w:r>
        <w:rPr>
          <w:rFonts w:ascii="黑体" w:eastAsia="黑体" w:hAnsi="黑体" w:cs="宋体"/>
          <w:sz w:val="32"/>
          <w:szCs w:val="32"/>
          <w:shd w:val="clear" w:color="auto" w:fill="FFFFFF"/>
        </w:rPr>
        <w:t>4</w:t>
      </w:r>
    </w:p>
    <w:p w:rsidR="00487F46" w:rsidRDefault="00487F46" w:rsidP="00487F46">
      <w:pPr>
        <w:jc w:val="center"/>
        <w:rPr>
          <w:rFonts w:ascii="宋体" w:hAnsi="宋体" w:cs="仿宋"/>
          <w:b/>
          <w:bCs/>
          <w:sz w:val="32"/>
          <w:szCs w:val="32"/>
        </w:rPr>
      </w:pPr>
      <w:r>
        <w:rPr>
          <w:rFonts w:ascii="宋体" w:hAnsi="宋体" w:cs="仿宋" w:hint="eastAsia"/>
          <w:b/>
          <w:bCs/>
          <w:sz w:val="32"/>
          <w:szCs w:val="32"/>
        </w:rPr>
        <w:t>澄清药品汇总表</w:t>
      </w:r>
    </w:p>
    <w:tbl>
      <w:tblPr>
        <w:tblW w:w="13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202"/>
        <w:gridCol w:w="925"/>
        <w:gridCol w:w="782"/>
        <w:gridCol w:w="726"/>
        <w:gridCol w:w="797"/>
        <w:gridCol w:w="2294"/>
        <w:gridCol w:w="1349"/>
        <w:gridCol w:w="1350"/>
        <w:gridCol w:w="1338"/>
        <w:gridCol w:w="820"/>
        <w:gridCol w:w="1349"/>
      </w:tblGrid>
      <w:tr w:rsidR="00487F46" w:rsidTr="00F40E3A">
        <w:trPr>
          <w:trHeight w:val="966"/>
        </w:trPr>
        <w:tc>
          <w:tcPr>
            <w:tcW w:w="964"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序号</w:t>
            </w:r>
          </w:p>
        </w:tc>
        <w:tc>
          <w:tcPr>
            <w:tcW w:w="1202"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药品编码</w:t>
            </w:r>
          </w:p>
        </w:tc>
        <w:tc>
          <w:tcPr>
            <w:tcW w:w="925"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通用名</w:t>
            </w:r>
          </w:p>
        </w:tc>
        <w:tc>
          <w:tcPr>
            <w:tcW w:w="782"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剂型</w:t>
            </w:r>
          </w:p>
        </w:tc>
        <w:tc>
          <w:tcPr>
            <w:tcW w:w="726"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规格</w:t>
            </w:r>
          </w:p>
        </w:tc>
        <w:tc>
          <w:tcPr>
            <w:tcW w:w="797"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转换系数</w:t>
            </w:r>
          </w:p>
        </w:tc>
        <w:tc>
          <w:tcPr>
            <w:tcW w:w="2294"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投标企业</w:t>
            </w:r>
          </w:p>
        </w:tc>
        <w:tc>
          <w:tcPr>
            <w:tcW w:w="1349"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澄清理由</w:t>
            </w:r>
          </w:p>
        </w:tc>
        <w:tc>
          <w:tcPr>
            <w:tcW w:w="1350"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全国最低价格</w:t>
            </w:r>
          </w:p>
        </w:tc>
        <w:tc>
          <w:tcPr>
            <w:tcW w:w="1338"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项目名称</w:t>
            </w:r>
          </w:p>
        </w:tc>
        <w:tc>
          <w:tcPr>
            <w:tcW w:w="820"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省份</w:t>
            </w:r>
          </w:p>
        </w:tc>
        <w:tc>
          <w:tcPr>
            <w:tcW w:w="1349" w:type="dxa"/>
            <w:vAlign w:val="center"/>
          </w:tcPr>
          <w:p w:rsidR="00487F46" w:rsidRDefault="00487F46" w:rsidP="00F40E3A">
            <w:pPr>
              <w:jc w:val="center"/>
              <w:rPr>
                <w:rFonts w:ascii="宋体" w:hAnsi="宋体" w:cs="仿宋"/>
                <w:b/>
                <w:bCs/>
                <w:kern w:val="0"/>
                <w:sz w:val="24"/>
              </w:rPr>
            </w:pPr>
            <w:r>
              <w:rPr>
                <w:rFonts w:ascii="宋体" w:hAnsi="宋体" w:cs="仿宋" w:hint="eastAsia"/>
                <w:b/>
                <w:bCs/>
                <w:kern w:val="0"/>
                <w:sz w:val="24"/>
              </w:rPr>
              <w:t>执行时间</w:t>
            </w:r>
          </w:p>
        </w:tc>
      </w:tr>
      <w:tr w:rsidR="00487F46" w:rsidTr="00F40E3A">
        <w:trPr>
          <w:trHeight w:val="495"/>
        </w:trPr>
        <w:tc>
          <w:tcPr>
            <w:tcW w:w="964" w:type="dxa"/>
            <w:vAlign w:val="center"/>
          </w:tcPr>
          <w:p w:rsidR="00487F46" w:rsidRDefault="00487F46" w:rsidP="00F40E3A">
            <w:pPr>
              <w:jc w:val="center"/>
              <w:rPr>
                <w:rFonts w:ascii="宋体" w:hAnsi="宋体" w:cs="仿宋"/>
                <w:kern w:val="0"/>
                <w:sz w:val="24"/>
              </w:rPr>
            </w:pPr>
          </w:p>
        </w:tc>
        <w:tc>
          <w:tcPr>
            <w:tcW w:w="1202" w:type="dxa"/>
            <w:vAlign w:val="center"/>
          </w:tcPr>
          <w:p w:rsidR="00487F46" w:rsidRDefault="00487F46" w:rsidP="00F40E3A">
            <w:pPr>
              <w:jc w:val="center"/>
              <w:rPr>
                <w:rFonts w:ascii="宋体" w:hAnsi="宋体" w:cs="仿宋"/>
                <w:kern w:val="0"/>
                <w:sz w:val="24"/>
              </w:rPr>
            </w:pPr>
          </w:p>
        </w:tc>
        <w:tc>
          <w:tcPr>
            <w:tcW w:w="925" w:type="dxa"/>
            <w:vAlign w:val="center"/>
          </w:tcPr>
          <w:p w:rsidR="00487F46" w:rsidRDefault="00487F46" w:rsidP="00F40E3A">
            <w:pPr>
              <w:jc w:val="center"/>
              <w:rPr>
                <w:rFonts w:ascii="宋体" w:hAnsi="宋体" w:cs="仿宋"/>
                <w:kern w:val="0"/>
                <w:sz w:val="24"/>
              </w:rPr>
            </w:pPr>
          </w:p>
        </w:tc>
        <w:tc>
          <w:tcPr>
            <w:tcW w:w="782" w:type="dxa"/>
            <w:vAlign w:val="center"/>
          </w:tcPr>
          <w:p w:rsidR="00487F46" w:rsidRDefault="00487F46" w:rsidP="00F40E3A">
            <w:pPr>
              <w:jc w:val="center"/>
              <w:rPr>
                <w:rFonts w:ascii="宋体" w:hAnsi="宋体" w:cs="仿宋"/>
                <w:kern w:val="0"/>
                <w:sz w:val="24"/>
              </w:rPr>
            </w:pPr>
          </w:p>
        </w:tc>
        <w:tc>
          <w:tcPr>
            <w:tcW w:w="726" w:type="dxa"/>
            <w:vAlign w:val="center"/>
          </w:tcPr>
          <w:p w:rsidR="00487F46" w:rsidRDefault="00487F46" w:rsidP="00F40E3A">
            <w:pPr>
              <w:jc w:val="center"/>
              <w:rPr>
                <w:rFonts w:ascii="宋体" w:hAnsi="宋体" w:cs="仿宋"/>
                <w:kern w:val="0"/>
                <w:sz w:val="24"/>
              </w:rPr>
            </w:pPr>
          </w:p>
        </w:tc>
        <w:tc>
          <w:tcPr>
            <w:tcW w:w="797" w:type="dxa"/>
            <w:vAlign w:val="center"/>
          </w:tcPr>
          <w:p w:rsidR="00487F46" w:rsidRDefault="00487F46" w:rsidP="00F40E3A">
            <w:pPr>
              <w:jc w:val="center"/>
              <w:rPr>
                <w:rFonts w:ascii="宋体" w:hAnsi="宋体" w:cs="仿宋"/>
                <w:kern w:val="0"/>
                <w:sz w:val="24"/>
              </w:rPr>
            </w:pPr>
          </w:p>
        </w:tc>
        <w:tc>
          <w:tcPr>
            <w:tcW w:w="2294" w:type="dxa"/>
            <w:vAlign w:val="center"/>
          </w:tcPr>
          <w:p w:rsidR="00487F46" w:rsidRDefault="00487F46" w:rsidP="00F40E3A">
            <w:pPr>
              <w:jc w:val="center"/>
              <w:rPr>
                <w:rFonts w:ascii="宋体" w:hAnsi="宋体" w:cs="仿宋"/>
                <w:kern w:val="0"/>
                <w:sz w:val="24"/>
              </w:rPr>
            </w:pPr>
          </w:p>
        </w:tc>
        <w:tc>
          <w:tcPr>
            <w:tcW w:w="1349" w:type="dxa"/>
            <w:vAlign w:val="center"/>
          </w:tcPr>
          <w:p w:rsidR="00487F46" w:rsidRDefault="00487F46" w:rsidP="00F40E3A">
            <w:pPr>
              <w:jc w:val="center"/>
              <w:rPr>
                <w:rFonts w:ascii="宋体" w:hAnsi="宋体" w:cs="仿宋"/>
                <w:kern w:val="0"/>
                <w:sz w:val="24"/>
              </w:rPr>
            </w:pPr>
          </w:p>
        </w:tc>
        <w:tc>
          <w:tcPr>
            <w:tcW w:w="1350" w:type="dxa"/>
            <w:vAlign w:val="center"/>
          </w:tcPr>
          <w:p w:rsidR="00487F46" w:rsidRDefault="00487F46" w:rsidP="00F40E3A">
            <w:pPr>
              <w:jc w:val="center"/>
              <w:rPr>
                <w:rFonts w:ascii="宋体" w:hAnsi="宋体" w:cs="仿宋"/>
                <w:kern w:val="0"/>
                <w:sz w:val="24"/>
              </w:rPr>
            </w:pPr>
          </w:p>
        </w:tc>
        <w:tc>
          <w:tcPr>
            <w:tcW w:w="1338" w:type="dxa"/>
            <w:vAlign w:val="center"/>
          </w:tcPr>
          <w:p w:rsidR="00487F46" w:rsidRDefault="00487F46" w:rsidP="00F40E3A">
            <w:pPr>
              <w:jc w:val="center"/>
              <w:rPr>
                <w:rFonts w:ascii="宋体" w:hAnsi="宋体" w:cs="仿宋"/>
                <w:kern w:val="0"/>
                <w:sz w:val="24"/>
              </w:rPr>
            </w:pPr>
          </w:p>
        </w:tc>
        <w:tc>
          <w:tcPr>
            <w:tcW w:w="820" w:type="dxa"/>
            <w:vAlign w:val="center"/>
          </w:tcPr>
          <w:p w:rsidR="00487F46" w:rsidRDefault="00487F46" w:rsidP="00F40E3A">
            <w:pPr>
              <w:jc w:val="center"/>
              <w:rPr>
                <w:rFonts w:ascii="宋体" w:hAnsi="宋体" w:cs="仿宋"/>
                <w:kern w:val="0"/>
                <w:sz w:val="24"/>
              </w:rPr>
            </w:pPr>
          </w:p>
        </w:tc>
        <w:tc>
          <w:tcPr>
            <w:tcW w:w="1349" w:type="dxa"/>
            <w:vAlign w:val="center"/>
          </w:tcPr>
          <w:p w:rsidR="00487F46" w:rsidRDefault="00487F46" w:rsidP="00F40E3A">
            <w:pPr>
              <w:jc w:val="center"/>
              <w:rPr>
                <w:rFonts w:ascii="宋体" w:hAnsi="宋体" w:cs="仿宋"/>
                <w:kern w:val="0"/>
                <w:sz w:val="24"/>
              </w:rPr>
            </w:pPr>
          </w:p>
        </w:tc>
      </w:tr>
      <w:tr w:rsidR="00487F46" w:rsidTr="00F40E3A">
        <w:trPr>
          <w:trHeight w:val="471"/>
        </w:trPr>
        <w:tc>
          <w:tcPr>
            <w:tcW w:w="964" w:type="dxa"/>
            <w:vAlign w:val="center"/>
          </w:tcPr>
          <w:p w:rsidR="00487F46" w:rsidRDefault="00487F46" w:rsidP="00F40E3A">
            <w:pPr>
              <w:jc w:val="center"/>
              <w:rPr>
                <w:rFonts w:ascii="宋体" w:hAnsi="宋体" w:cs="仿宋"/>
                <w:kern w:val="0"/>
                <w:sz w:val="24"/>
              </w:rPr>
            </w:pPr>
          </w:p>
        </w:tc>
        <w:tc>
          <w:tcPr>
            <w:tcW w:w="1202" w:type="dxa"/>
            <w:vAlign w:val="center"/>
          </w:tcPr>
          <w:p w:rsidR="00487F46" w:rsidRDefault="00487F46" w:rsidP="00F40E3A">
            <w:pPr>
              <w:jc w:val="center"/>
              <w:rPr>
                <w:rFonts w:ascii="宋体" w:hAnsi="宋体" w:cs="仿宋"/>
                <w:kern w:val="0"/>
                <w:sz w:val="24"/>
              </w:rPr>
            </w:pPr>
          </w:p>
        </w:tc>
        <w:tc>
          <w:tcPr>
            <w:tcW w:w="925" w:type="dxa"/>
            <w:vAlign w:val="center"/>
          </w:tcPr>
          <w:p w:rsidR="00487F46" w:rsidRDefault="00487F46" w:rsidP="00F40E3A">
            <w:pPr>
              <w:jc w:val="center"/>
              <w:rPr>
                <w:rFonts w:ascii="宋体" w:hAnsi="宋体" w:cs="仿宋"/>
                <w:kern w:val="0"/>
                <w:sz w:val="24"/>
              </w:rPr>
            </w:pPr>
          </w:p>
        </w:tc>
        <w:tc>
          <w:tcPr>
            <w:tcW w:w="782" w:type="dxa"/>
            <w:vAlign w:val="center"/>
          </w:tcPr>
          <w:p w:rsidR="00487F46" w:rsidRDefault="00487F46" w:rsidP="00F40E3A">
            <w:pPr>
              <w:jc w:val="center"/>
              <w:rPr>
                <w:rFonts w:ascii="宋体" w:hAnsi="宋体" w:cs="仿宋"/>
                <w:kern w:val="0"/>
                <w:sz w:val="24"/>
              </w:rPr>
            </w:pPr>
          </w:p>
        </w:tc>
        <w:tc>
          <w:tcPr>
            <w:tcW w:w="726" w:type="dxa"/>
            <w:vAlign w:val="center"/>
          </w:tcPr>
          <w:p w:rsidR="00487F46" w:rsidRDefault="00487F46" w:rsidP="00F40E3A">
            <w:pPr>
              <w:jc w:val="center"/>
              <w:rPr>
                <w:rFonts w:ascii="宋体" w:hAnsi="宋体" w:cs="仿宋"/>
                <w:kern w:val="0"/>
                <w:sz w:val="24"/>
              </w:rPr>
            </w:pPr>
          </w:p>
        </w:tc>
        <w:tc>
          <w:tcPr>
            <w:tcW w:w="797" w:type="dxa"/>
            <w:vAlign w:val="center"/>
          </w:tcPr>
          <w:p w:rsidR="00487F46" w:rsidRDefault="00487F46" w:rsidP="00F40E3A">
            <w:pPr>
              <w:jc w:val="center"/>
              <w:rPr>
                <w:rFonts w:ascii="宋体" w:hAnsi="宋体" w:cs="仿宋"/>
                <w:kern w:val="0"/>
                <w:sz w:val="24"/>
              </w:rPr>
            </w:pPr>
          </w:p>
        </w:tc>
        <w:tc>
          <w:tcPr>
            <w:tcW w:w="2294" w:type="dxa"/>
            <w:vAlign w:val="center"/>
          </w:tcPr>
          <w:p w:rsidR="00487F46" w:rsidRDefault="00487F46" w:rsidP="00F40E3A">
            <w:pPr>
              <w:jc w:val="center"/>
              <w:rPr>
                <w:rFonts w:ascii="宋体" w:hAnsi="宋体" w:cs="仿宋"/>
                <w:kern w:val="0"/>
                <w:sz w:val="24"/>
              </w:rPr>
            </w:pPr>
          </w:p>
        </w:tc>
        <w:tc>
          <w:tcPr>
            <w:tcW w:w="1349" w:type="dxa"/>
            <w:vAlign w:val="center"/>
          </w:tcPr>
          <w:p w:rsidR="00487F46" w:rsidRDefault="00487F46" w:rsidP="00F40E3A">
            <w:pPr>
              <w:jc w:val="center"/>
              <w:rPr>
                <w:rFonts w:ascii="宋体" w:hAnsi="宋体" w:cs="仿宋"/>
                <w:kern w:val="0"/>
                <w:sz w:val="24"/>
              </w:rPr>
            </w:pPr>
          </w:p>
        </w:tc>
        <w:tc>
          <w:tcPr>
            <w:tcW w:w="1350" w:type="dxa"/>
            <w:vAlign w:val="center"/>
          </w:tcPr>
          <w:p w:rsidR="00487F46" w:rsidRDefault="00487F46" w:rsidP="00F40E3A">
            <w:pPr>
              <w:jc w:val="center"/>
              <w:rPr>
                <w:rFonts w:ascii="宋体" w:hAnsi="宋体" w:cs="仿宋"/>
                <w:kern w:val="0"/>
                <w:sz w:val="24"/>
              </w:rPr>
            </w:pPr>
          </w:p>
        </w:tc>
        <w:tc>
          <w:tcPr>
            <w:tcW w:w="1338" w:type="dxa"/>
            <w:vAlign w:val="center"/>
          </w:tcPr>
          <w:p w:rsidR="00487F46" w:rsidRDefault="00487F46" w:rsidP="00F40E3A">
            <w:pPr>
              <w:jc w:val="center"/>
              <w:rPr>
                <w:rFonts w:ascii="宋体" w:hAnsi="宋体" w:cs="仿宋"/>
                <w:kern w:val="0"/>
                <w:sz w:val="24"/>
              </w:rPr>
            </w:pPr>
          </w:p>
        </w:tc>
        <w:tc>
          <w:tcPr>
            <w:tcW w:w="820" w:type="dxa"/>
            <w:vAlign w:val="center"/>
          </w:tcPr>
          <w:p w:rsidR="00487F46" w:rsidRDefault="00487F46" w:rsidP="00F40E3A">
            <w:pPr>
              <w:jc w:val="center"/>
              <w:rPr>
                <w:rFonts w:ascii="宋体" w:hAnsi="宋体" w:cs="仿宋"/>
                <w:kern w:val="0"/>
                <w:sz w:val="24"/>
              </w:rPr>
            </w:pPr>
          </w:p>
        </w:tc>
        <w:tc>
          <w:tcPr>
            <w:tcW w:w="1349" w:type="dxa"/>
            <w:vAlign w:val="center"/>
          </w:tcPr>
          <w:p w:rsidR="00487F46" w:rsidRDefault="00487F46" w:rsidP="00F40E3A">
            <w:pPr>
              <w:jc w:val="center"/>
              <w:rPr>
                <w:rFonts w:ascii="宋体" w:hAnsi="宋体" w:cs="仿宋"/>
                <w:kern w:val="0"/>
                <w:sz w:val="24"/>
              </w:rPr>
            </w:pPr>
          </w:p>
        </w:tc>
      </w:tr>
      <w:tr w:rsidR="00487F46" w:rsidTr="00F40E3A">
        <w:trPr>
          <w:trHeight w:val="495"/>
        </w:trPr>
        <w:tc>
          <w:tcPr>
            <w:tcW w:w="964" w:type="dxa"/>
            <w:vAlign w:val="center"/>
          </w:tcPr>
          <w:p w:rsidR="00487F46" w:rsidRDefault="00487F46" w:rsidP="00F40E3A">
            <w:pPr>
              <w:jc w:val="center"/>
              <w:rPr>
                <w:rFonts w:ascii="宋体" w:hAnsi="宋体" w:cs="仿宋"/>
                <w:kern w:val="0"/>
                <w:sz w:val="24"/>
              </w:rPr>
            </w:pPr>
          </w:p>
        </w:tc>
        <w:tc>
          <w:tcPr>
            <w:tcW w:w="1202" w:type="dxa"/>
            <w:vAlign w:val="center"/>
          </w:tcPr>
          <w:p w:rsidR="00487F46" w:rsidRDefault="00487F46" w:rsidP="00F40E3A">
            <w:pPr>
              <w:jc w:val="center"/>
              <w:rPr>
                <w:rFonts w:ascii="宋体" w:hAnsi="宋体" w:cs="仿宋"/>
                <w:kern w:val="0"/>
                <w:sz w:val="24"/>
              </w:rPr>
            </w:pPr>
          </w:p>
        </w:tc>
        <w:tc>
          <w:tcPr>
            <w:tcW w:w="925" w:type="dxa"/>
            <w:vAlign w:val="center"/>
          </w:tcPr>
          <w:p w:rsidR="00487F46" w:rsidRDefault="00487F46" w:rsidP="00F40E3A">
            <w:pPr>
              <w:jc w:val="center"/>
              <w:rPr>
                <w:rFonts w:ascii="宋体" w:hAnsi="宋体" w:cs="仿宋"/>
                <w:kern w:val="0"/>
                <w:sz w:val="24"/>
              </w:rPr>
            </w:pPr>
          </w:p>
        </w:tc>
        <w:tc>
          <w:tcPr>
            <w:tcW w:w="782" w:type="dxa"/>
            <w:vAlign w:val="center"/>
          </w:tcPr>
          <w:p w:rsidR="00487F46" w:rsidRDefault="00487F46" w:rsidP="00F40E3A">
            <w:pPr>
              <w:jc w:val="center"/>
              <w:rPr>
                <w:rFonts w:ascii="宋体" w:hAnsi="宋体" w:cs="仿宋"/>
                <w:kern w:val="0"/>
                <w:sz w:val="24"/>
              </w:rPr>
            </w:pPr>
          </w:p>
        </w:tc>
        <w:tc>
          <w:tcPr>
            <w:tcW w:w="726" w:type="dxa"/>
            <w:vAlign w:val="center"/>
          </w:tcPr>
          <w:p w:rsidR="00487F46" w:rsidRDefault="00487F46" w:rsidP="00F40E3A">
            <w:pPr>
              <w:jc w:val="center"/>
              <w:rPr>
                <w:rFonts w:ascii="宋体" w:hAnsi="宋体" w:cs="仿宋"/>
                <w:kern w:val="0"/>
                <w:sz w:val="24"/>
              </w:rPr>
            </w:pPr>
          </w:p>
        </w:tc>
        <w:tc>
          <w:tcPr>
            <w:tcW w:w="797" w:type="dxa"/>
            <w:vAlign w:val="center"/>
          </w:tcPr>
          <w:p w:rsidR="00487F46" w:rsidRDefault="00487F46" w:rsidP="00F40E3A">
            <w:pPr>
              <w:jc w:val="center"/>
              <w:rPr>
                <w:rFonts w:ascii="宋体" w:hAnsi="宋体" w:cs="仿宋"/>
                <w:kern w:val="0"/>
                <w:sz w:val="24"/>
              </w:rPr>
            </w:pPr>
          </w:p>
        </w:tc>
        <w:tc>
          <w:tcPr>
            <w:tcW w:w="2294" w:type="dxa"/>
            <w:vAlign w:val="center"/>
          </w:tcPr>
          <w:p w:rsidR="00487F46" w:rsidRDefault="00487F46" w:rsidP="00F40E3A">
            <w:pPr>
              <w:jc w:val="center"/>
              <w:rPr>
                <w:rFonts w:ascii="宋体" w:hAnsi="宋体" w:cs="仿宋"/>
                <w:kern w:val="0"/>
                <w:sz w:val="24"/>
              </w:rPr>
            </w:pPr>
          </w:p>
        </w:tc>
        <w:tc>
          <w:tcPr>
            <w:tcW w:w="1349" w:type="dxa"/>
            <w:vAlign w:val="center"/>
          </w:tcPr>
          <w:p w:rsidR="00487F46" w:rsidRDefault="00487F46" w:rsidP="00F40E3A">
            <w:pPr>
              <w:jc w:val="center"/>
              <w:rPr>
                <w:rFonts w:ascii="宋体" w:hAnsi="宋体" w:cs="仿宋"/>
                <w:kern w:val="0"/>
                <w:sz w:val="24"/>
              </w:rPr>
            </w:pPr>
          </w:p>
        </w:tc>
        <w:tc>
          <w:tcPr>
            <w:tcW w:w="1350" w:type="dxa"/>
            <w:vAlign w:val="center"/>
          </w:tcPr>
          <w:p w:rsidR="00487F46" w:rsidRDefault="00487F46" w:rsidP="00F40E3A">
            <w:pPr>
              <w:jc w:val="center"/>
              <w:rPr>
                <w:rFonts w:ascii="宋体" w:hAnsi="宋体" w:cs="仿宋"/>
                <w:kern w:val="0"/>
                <w:sz w:val="24"/>
              </w:rPr>
            </w:pPr>
          </w:p>
        </w:tc>
        <w:tc>
          <w:tcPr>
            <w:tcW w:w="1338" w:type="dxa"/>
            <w:vAlign w:val="center"/>
          </w:tcPr>
          <w:p w:rsidR="00487F46" w:rsidRDefault="00487F46" w:rsidP="00F40E3A">
            <w:pPr>
              <w:jc w:val="center"/>
              <w:rPr>
                <w:rFonts w:ascii="宋体" w:hAnsi="宋体" w:cs="仿宋"/>
                <w:kern w:val="0"/>
                <w:sz w:val="24"/>
              </w:rPr>
            </w:pPr>
          </w:p>
        </w:tc>
        <w:tc>
          <w:tcPr>
            <w:tcW w:w="820" w:type="dxa"/>
            <w:vAlign w:val="center"/>
          </w:tcPr>
          <w:p w:rsidR="00487F46" w:rsidRDefault="00487F46" w:rsidP="00F40E3A">
            <w:pPr>
              <w:jc w:val="center"/>
              <w:rPr>
                <w:rFonts w:ascii="宋体" w:hAnsi="宋体" w:cs="仿宋"/>
                <w:kern w:val="0"/>
                <w:sz w:val="24"/>
              </w:rPr>
            </w:pPr>
          </w:p>
        </w:tc>
        <w:tc>
          <w:tcPr>
            <w:tcW w:w="1349" w:type="dxa"/>
            <w:vAlign w:val="center"/>
          </w:tcPr>
          <w:p w:rsidR="00487F46" w:rsidRDefault="00487F46" w:rsidP="00F40E3A">
            <w:pPr>
              <w:jc w:val="center"/>
              <w:rPr>
                <w:rFonts w:ascii="宋体" w:hAnsi="宋体" w:cs="仿宋"/>
                <w:kern w:val="0"/>
                <w:sz w:val="24"/>
              </w:rPr>
            </w:pPr>
          </w:p>
        </w:tc>
      </w:tr>
      <w:tr w:rsidR="00487F46" w:rsidTr="00F40E3A">
        <w:trPr>
          <w:trHeight w:val="495"/>
        </w:trPr>
        <w:tc>
          <w:tcPr>
            <w:tcW w:w="964" w:type="dxa"/>
            <w:vAlign w:val="center"/>
          </w:tcPr>
          <w:p w:rsidR="00487F46" w:rsidRDefault="00487F46" w:rsidP="00F40E3A">
            <w:pPr>
              <w:jc w:val="center"/>
              <w:rPr>
                <w:rFonts w:ascii="宋体" w:hAnsi="宋体" w:cs="仿宋"/>
                <w:kern w:val="0"/>
                <w:sz w:val="24"/>
              </w:rPr>
            </w:pPr>
          </w:p>
        </w:tc>
        <w:tc>
          <w:tcPr>
            <w:tcW w:w="1202" w:type="dxa"/>
            <w:vAlign w:val="center"/>
          </w:tcPr>
          <w:p w:rsidR="00487F46" w:rsidRDefault="00487F46" w:rsidP="00F40E3A">
            <w:pPr>
              <w:jc w:val="center"/>
              <w:rPr>
                <w:rFonts w:ascii="宋体" w:hAnsi="宋体" w:cs="仿宋"/>
                <w:kern w:val="0"/>
                <w:sz w:val="24"/>
              </w:rPr>
            </w:pPr>
          </w:p>
        </w:tc>
        <w:tc>
          <w:tcPr>
            <w:tcW w:w="925" w:type="dxa"/>
            <w:vAlign w:val="center"/>
          </w:tcPr>
          <w:p w:rsidR="00487F46" w:rsidRDefault="00487F46" w:rsidP="00F40E3A">
            <w:pPr>
              <w:jc w:val="center"/>
              <w:rPr>
                <w:rFonts w:ascii="宋体" w:hAnsi="宋体" w:cs="仿宋"/>
                <w:kern w:val="0"/>
                <w:sz w:val="24"/>
              </w:rPr>
            </w:pPr>
          </w:p>
        </w:tc>
        <w:tc>
          <w:tcPr>
            <w:tcW w:w="782" w:type="dxa"/>
            <w:vAlign w:val="center"/>
          </w:tcPr>
          <w:p w:rsidR="00487F46" w:rsidRDefault="00487F46" w:rsidP="00F40E3A">
            <w:pPr>
              <w:jc w:val="center"/>
              <w:rPr>
                <w:rFonts w:ascii="宋体" w:hAnsi="宋体" w:cs="仿宋"/>
                <w:kern w:val="0"/>
                <w:sz w:val="24"/>
              </w:rPr>
            </w:pPr>
          </w:p>
        </w:tc>
        <w:tc>
          <w:tcPr>
            <w:tcW w:w="726" w:type="dxa"/>
            <w:vAlign w:val="center"/>
          </w:tcPr>
          <w:p w:rsidR="00487F46" w:rsidRDefault="00487F46" w:rsidP="00F40E3A">
            <w:pPr>
              <w:jc w:val="center"/>
              <w:rPr>
                <w:rFonts w:ascii="宋体" w:hAnsi="宋体" w:cs="仿宋"/>
                <w:kern w:val="0"/>
                <w:sz w:val="24"/>
              </w:rPr>
            </w:pPr>
          </w:p>
        </w:tc>
        <w:tc>
          <w:tcPr>
            <w:tcW w:w="797" w:type="dxa"/>
            <w:vAlign w:val="center"/>
          </w:tcPr>
          <w:p w:rsidR="00487F46" w:rsidRDefault="00487F46" w:rsidP="00F40E3A">
            <w:pPr>
              <w:jc w:val="center"/>
              <w:rPr>
                <w:rFonts w:ascii="宋体" w:hAnsi="宋体" w:cs="仿宋"/>
                <w:kern w:val="0"/>
                <w:sz w:val="24"/>
              </w:rPr>
            </w:pPr>
          </w:p>
        </w:tc>
        <w:tc>
          <w:tcPr>
            <w:tcW w:w="2294" w:type="dxa"/>
            <w:vAlign w:val="center"/>
          </w:tcPr>
          <w:p w:rsidR="00487F46" w:rsidRDefault="00487F46" w:rsidP="00F40E3A">
            <w:pPr>
              <w:jc w:val="center"/>
              <w:rPr>
                <w:rFonts w:ascii="宋体" w:hAnsi="宋体" w:cs="仿宋"/>
                <w:kern w:val="0"/>
                <w:sz w:val="24"/>
              </w:rPr>
            </w:pPr>
          </w:p>
        </w:tc>
        <w:tc>
          <w:tcPr>
            <w:tcW w:w="1349" w:type="dxa"/>
            <w:vAlign w:val="center"/>
          </w:tcPr>
          <w:p w:rsidR="00487F46" w:rsidRDefault="00487F46" w:rsidP="00F40E3A">
            <w:pPr>
              <w:jc w:val="center"/>
              <w:rPr>
                <w:rFonts w:ascii="宋体" w:hAnsi="宋体" w:cs="仿宋"/>
                <w:kern w:val="0"/>
                <w:sz w:val="24"/>
              </w:rPr>
            </w:pPr>
          </w:p>
        </w:tc>
        <w:tc>
          <w:tcPr>
            <w:tcW w:w="1350" w:type="dxa"/>
            <w:vAlign w:val="center"/>
          </w:tcPr>
          <w:p w:rsidR="00487F46" w:rsidRDefault="00487F46" w:rsidP="00F40E3A">
            <w:pPr>
              <w:jc w:val="center"/>
              <w:rPr>
                <w:rFonts w:ascii="宋体" w:hAnsi="宋体" w:cs="仿宋"/>
                <w:kern w:val="0"/>
                <w:sz w:val="24"/>
              </w:rPr>
            </w:pPr>
          </w:p>
        </w:tc>
        <w:tc>
          <w:tcPr>
            <w:tcW w:w="1338" w:type="dxa"/>
            <w:vAlign w:val="center"/>
          </w:tcPr>
          <w:p w:rsidR="00487F46" w:rsidRDefault="00487F46" w:rsidP="00F40E3A">
            <w:pPr>
              <w:jc w:val="center"/>
              <w:rPr>
                <w:rFonts w:ascii="宋体" w:hAnsi="宋体" w:cs="仿宋"/>
                <w:kern w:val="0"/>
                <w:sz w:val="24"/>
              </w:rPr>
            </w:pPr>
          </w:p>
        </w:tc>
        <w:tc>
          <w:tcPr>
            <w:tcW w:w="820" w:type="dxa"/>
            <w:vAlign w:val="center"/>
          </w:tcPr>
          <w:p w:rsidR="00487F46" w:rsidRDefault="00487F46" w:rsidP="00F40E3A">
            <w:pPr>
              <w:jc w:val="center"/>
              <w:rPr>
                <w:rFonts w:ascii="宋体" w:hAnsi="宋体" w:cs="仿宋"/>
                <w:kern w:val="0"/>
                <w:sz w:val="24"/>
              </w:rPr>
            </w:pPr>
          </w:p>
        </w:tc>
        <w:tc>
          <w:tcPr>
            <w:tcW w:w="1349" w:type="dxa"/>
            <w:vAlign w:val="center"/>
          </w:tcPr>
          <w:p w:rsidR="00487F46" w:rsidRDefault="00487F46" w:rsidP="00F40E3A">
            <w:pPr>
              <w:jc w:val="center"/>
              <w:rPr>
                <w:rFonts w:ascii="宋体" w:hAnsi="宋体" w:cs="仿宋"/>
                <w:kern w:val="0"/>
                <w:sz w:val="24"/>
              </w:rPr>
            </w:pPr>
          </w:p>
        </w:tc>
      </w:tr>
    </w:tbl>
    <w:p w:rsidR="00487F46" w:rsidRDefault="00487F46" w:rsidP="00487F46">
      <w:pPr>
        <w:rPr>
          <w:rFonts w:ascii="宋体" w:hAnsi="宋体" w:cs="仿宋"/>
          <w:b/>
          <w:bCs/>
          <w:sz w:val="28"/>
          <w:szCs w:val="28"/>
        </w:rPr>
      </w:pPr>
      <w:r>
        <w:rPr>
          <w:rFonts w:ascii="宋体" w:hAnsi="宋体" w:cs="仿宋" w:hint="eastAsia"/>
          <w:b/>
          <w:bCs/>
          <w:sz w:val="28"/>
          <w:szCs w:val="28"/>
        </w:rPr>
        <w:t>注：1.药品编码是指内蒙古自治区药品网上集中采购系统中显示的药品编码</w:t>
      </w:r>
    </w:p>
    <w:p w:rsidR="00487F46" w:rsidRDefault="00487F46" w:rsidP="00487F46">
      <w:pPr>
        <w:rPr>
          <w:rFonts w:ascii="宋体" w:hAnsi="宋体" w:cs="仿宋"/>
          <w:sz w:val="32"/>
          <w:szCs w:val="32"/>
        </w:rPr>
      </w:pPr>
      <w:r>
        <w:rPr>
          <w:rFonts w:ascii="宋体" w:hAnsi="宋体" w:cs="仿宋" w:hint="eastAsia"/>
          <w:b/>
          <w:bCs/>
          <w:sz w:val="28"/>
          <w:szCs w:val="28"/>
        </w:rPr>
        <w:t xml:space="preserve">    2.若对投诉事项有异议的，写明澄清理由，另附说明具体原因，包括执行省份的交易截图。</w:t>
      </w:r>
    </w:p>
    <w:p w:rsidR="00487F46" w:rsidRDefault="00487F46" w:rsidP="00487F46">
      <w:pPr>
        <w:ind w:rightChars="-300" w:right="-630"/>
        <w:jc w:val="center"/>
        <w:rPr>
          <w:rFonts w:ascii="宋体" w:hAnsi="宋体" w:cs="宋体"/>
          <w:b/>
          <w:bCs/>
          <w:sz w:val="32"/>
          <w:szCs w:val="32"/>
          <w:shd w:val="clear" w:color="auto" w:fill="FFFFFF"/>
        </w:rPr>
      </w:pPr>
    </w:p>
    <w:p w:rsidR="005E7A93" w:rsidRPr="00487F46" w:rsidRDefault="005E7A93"/>
    <w:sectPr w:rsidR="005E7A93" w:rsidRPr="00487F46" w:rsidSect="00487F4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7F46"/>
    <w:rsid w:val="00487F46"/>
    <w:rsid w:val="005E7A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171</Characters>
  <Application>Microsoft Office Word</Application>
  <DocSecurity>0</DocSecurity>
  <Lines>1</Lines>
  <Paragraphs>1</Paragraphs>
  <ScaleCrop>false</ScaleCrop>
  <Company/>
  <LinksUpToDate>false</LinksUpToDate>
  <CharactersWithSpaces>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cp:lastModifiedBy>
  <cp:revision>1</cp:revision>
  <dcterms:created xsi:type="dcterms:W3CDTF">2018-04-18T12:12:00Z</dcterms:created>
  <dcterms:modified xsi:type="dcterms:W3CDTF">2018-04-18T12:13:00Z</dcterms:modified>
</cp:coreProperties>
</file>