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07599">
      <w:r>
        <w:rPr>
          <w:rFonts w:ascii="Times New Roman" w:hAnsi="Times New Roman" w:eastAsia="方正仿宋简体" w:cs="方正仿宋简体"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932815</wp:posOffset>
                </wp:positionV>
                <wp:extent cx="6195060" cy="9149715"/>
                <wp:effectExtent l="0" t="0" r="0" b="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82625" y="932815"/>
                          <a:ext cx="6195060" cy="9149715"/>
                          <a:chOff x="7265" y="99544"/>
                          <a:chExt cx="9756" cy="14409"/>
                        </a:xfrm>
                      </wpg:grpSpPr>
                      <wps:wsp>
                        <wps:cNvPr id="62" name="文本框 46"/>
                        <wps:cNvSpPr txBox="1"/>
                        <wps:spPr>
                          <a:xfrm>
                            <a:off x="7265" y="100734"/>
                            <a:ext cx="9756" cy="3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5"/>
                                <w:tblW w:w="9620" w:type="dxa"/>
                                <w:tblInd w:w="0" w:type="dxa"/>
                                <w:tblBorders>
                                  <w:top w:val="thinThickSmallGap" w:color="auto" w:sz="36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single" w:color="auto" w:sz="4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9620"/>
                              </w:tblGrid>
                              <w:tr w14:paraId="141B2172">
                                <w:tblPrEx>
                                  <w:tblBorders>
                                    <w:top w:val="thinThickSmallGap" w:color="auto" w:sz="36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insideH w:val="single" w:color="auto" w:sz="4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90" w:hRule="exact"/>
                                </w:trPr>
                                <w:tc>
                                  <w:tcPr>
                                    <w:tcW w:w="9620" w:type="dxa"/>
                                    <w:tcBorders>
                                      <w:top w:val="thinThickSmallGap" w:color="FF0000" w:sz="36" w:space="0"/>
                                    </w:tcBorders>
                                    <w:vAlign w:val="top"/>
                                  </w:tcPr>
                                  <w:p w14:paraId="1908B591">
                                    <w:pPr>
                                      <w:rPr>
                                        <w:rFonts w:ascii="Times New Roman" w:hAnsi="Times New Roman" w:eastAsia="方正仿宋简体" w:cs="方正仿宋简体"/>
                                        <w:color w:val="FF0000"/>
                                        <w:vertAlign w:val="baseli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C881772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0" w:lineRule="exact"/>
                                <w:textAlignment w:val="auto"/>
                                <w:outlineLvl w:val="9"/>
                                <w:rPr>
                                  <w:rFonts w:ascii="Times New Roman" w:hAnsi="Times New Roman" w:eastAsia="方正仿宋简体" w:cs="方正仿宋简体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3" name="文本框 43"/>
                        <wps:cNvSpPr txBox="1"/>
                        <wps:spPr>
                          <a:xfrm>
                            <a:off x="7741" y="99544"/>
                            <a:ext cx="8722" cy="13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0351F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default" w:ascii="Times New Roman" w:hAnsi="Times New Roman" w:eastAsia="方正仿宋简体" w:cs="方正仿宋简体"/>
                                  <w:w w:val="95"/>
                                  <w:sz w:val="84"/>
                                  <w:szCs w:val="8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小标宋_GBK" w:hAnsi="方正小标宋_GBK" w:eastAsia="方正小标宋_GBK" w:cs="方正小标宋_GBK"/>
                                  <w:color w:val="FF0000"/>
                                  <w:w w:val="95"/>
                                  <w:sz w:val="84"/>
                                  <w:szCs w:val="84"/>
                                  <w:lang w:val="en-US" w:eastAsia="zh-CN"/>
                                </w:rPr>
                                <w:t>安徽省医疗保障局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4" name="文本框 48"/>
                        <wps:cNvSpPr txBox="1"/>
                        <wps:spPr>
                          <a:xfrm>
                            <a:off x="7265" y="113607"/>
                            <a:ext cx="9756" cy="3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5"/>
                                <w:tblW w:w="9620" w:type="dxa"/>
                                <w:tblInd w:w="0" w:type="dxa"/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thickThinSmallGap" w:color="FF0000" w:sz="36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9620"/>
                              </w:tblGrid>
                              <w:tr w14:paraId="7AF73104">
                                <w:tblPrEx>
                                  <w:tblBorders>
                                    <w:top w:val="none" w:color="auto" w:sz="0" w:space="0"/>
                                    <w:left w:val="none" w:color="auto" w:sz="0" w:space="0"/>
                                    <w:bottom w:val="thickThinSmallGap" w:color="FF0000" w:sz="36" w:space="0"/>
                                    <w:right w:val="none" w:color="auto" w:sz="0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90" w:hRule="exact"/>
                                </w:trPr>
                                <w:tc>
                                  <w:tcPr>
                                    <w:tcW w:w="9620" w:type="dxa"/>
                                    <w:tcBorders>
                                      <w:tl2br w:val="nil"/>
                                      <w:tr2bl w:val="nil"/>
                                    </w:tcBorders>
                                    <w:vAlign w:val="top"/>
                                  </w:tcPr>
                                  <w:p w14:paraId="731E5419">
                                    <w:pPr>
                                      <w:rPr>
                                        <w:rFonts w:ascii="Times New Roman" w:hAnsi="Times New Roman" w:eastAsia="方正仿宋简体" w:cs="方正仿宋简体"/>
                                        <w:color w:val="FF0000"/>
                                        <w:vertAlign w:val="baseli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F4504F7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0" w:lineRule="exact"/>
                                <w:textAlignment w:val="auto"/>
                                <w:outlineLvl w:val="9"/>
                                <w:rPr>
                                  <w:rFonts w:ascii="Times New Roman" w:hAnsi="Times New Roman" w:eastAsia="方正仿宋简体" w:cs="方正仿宋简体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73.45pt;height:720.45pt;width:487.8pt;mso-position-horizontal:center;mso-position-horizontal-relative:page;mso-position-vertical-relative:page;z-index:251661312;mso-width-relative:page;mso-height-relative:page;" coordorigin="7265,99544" coordsize="9756,14409" o:gfxdata="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6o/yrtoAAAAJAQAADwAAAAAAAAABACAAAAAiAAAAZHJzL2Rvd25y&#10;ZXYueG1sUEsBAhQAFAAAAAgAh07iQNIMvi4ZAwAA6woAAA4AAAAAAAAAAQAgAAAAKQEAAGRycy9l&#10;Mm9Eb2MueG1sUEsFBgAAAAAGAAYAWQEAALQGAAAAAA==&#10;">
                <o:lock v:ext="edit" aspectratio="f"/>
                <v:shape id="文本框 46" o:spid="_x0000_s1026" o:spt="202" type="#_x0000_t202" style="position:absolute;left:7265;top:100734;height:347;width:9756;" filled="f" stroked="f" coordsize="21600,21600" o:gfxdata="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vAER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tbl>
                        <w:tblPr>
                          <w:tblStyle w:val="5"/>
                          <w:tblW w:w="9620" w:type="dxa"/>
                          <w:tblInd w:w="0" w:type="dxa"/>
                          <w:tblBorders>
                            <w:top w:val="thinThickSmallGap" w:color="auto" w:sz="36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single" w:color="auto" w:sz="4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9620"/>
                        </w:tblGrid>
                        <w:tr w14:paraId="141B2172">
                          <w:tblPrEx>
                            <w:tblBorders>
                              <w:top w:val="thinThickSmallGap" w:color="auto" w:sz="36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single" w:color="auto" w:sz="4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90" w:hRule="exact"/>
                          </w:trPr>
                          <w:tc>
                            <w:tcPr>
                              <w:tcW w:w="9620" w:type="dxa"/>
                              <w:tcBorders>
                                <w:top w:val="thinThickSmallGap" w:color="FF0000" w:sz="36" w:space="0"/>
                              </w:tcBorders>
                              <w:vAlign w:val="top"/>
                            </w:tcPr>
                            <w:p w14:paraId="1908B591">
                              <w:pPr>
                                <w:rPr>
                                  <w:rFonts w:ascii="Times New Roman" w:hAnsi="Times New Roman" w:eastAsia="方正仿宋简体" w:cs="方正仿宋简体"/>
                                  <w:color w:val="FF0000"/>
                                  <w:vertAlign w:val="baseline"/>
                                </w:rPr>
                              </w:pPr>
                            </w:p>
                          </w:tc>
                        </w:tr>
                      </w:tbl>
                      <w:p w14:paraId="2C88177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0" w:lineRule="exact"/>
                          <w:textAlignment w:val="auto"/>
                          <w:outlineLvl w:val="9"/>
                          <w:rPr>
                            <w:rFonts w:ascii="Times New Roman" w:hAnsi="Times New Roman" w:eastAsia="方正仿宋简体" w:cs="方正仿宋简体"/>
                          </w:rPr>
                        </w:pPr>
                      </w:p>
                    </w:txbxContent>
                  </v:textbox>
                </v:shape>
                <v:shape id="文本框 43" o:spid="_x0000_s1026" o:spt="202" type="#_x0000_t202" style="position:absolute;left:7741;top:99544;height:1365;width:8722;" filled="f" stroked="f" coordsize="21600,21600" o:gfxdata="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wpIq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310351F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distribute"/>
                          <w:textAlignment w:val="auto"/>
                          <w:outlineLvl w:val="9"/>
                          <w:rPr>
                            <w:rFonts w:hint="default" w:ascii="Times New Roman" w:hAnsi="Times New Roman" w:eastAsia="方正仿宋简体" w:cs="方正仿宋简体"/>
                            <w:w w:val="95"/>
                            <w:sz w:val="84"/>
                            <w:szCs w:val="84"/>
                            <w:lang w:val="en-US" w:eastAsia="zh-CN"/>
                          </w:rPr>
                        </w:pPr>
                        <w:r>
                          <w:rPr>
                            <w:rFonts w:hint="eastAsia" w:ascii="方正小标宋_GBK" w:hAnsi="方正小标宋_GBK" w:eastAsia="方正小标宋_GBK" w:cs="方正小标宋_GBK"/>
                            <w:color w:val="FF0000"/>
                            <w:w w:val="95"/>
                            <w:sz w:val="84"/>
                            <w:szCs w:val="84"/>
                            <w:lang w:val="en-US" w:eastAsia="zh-CN"/>
                          </w:rPr>
                          <w:t>安徽省医疗保障局</w:t>
                        </w:r>
                      </w:p>
                    </w:txbxContent>
                  </v:textbox>
                </v:shape>
                <v:shape id="文本框 48" o:spid="_x0000_s1026" o:spt="202" type="#_x0000_t202" style="position:absolute;left:7265;top:113607;height:347;width:9756;" filled="f" stroked="f" coordsize="21600,21600" o:gfxdata="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ZPP6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tbl>
                        <w:tblPr>
                          <w:tblStyle w:val="5"/>
                          <w:tblW w:w="9620" w:type="dxa"/>
                          <w:tblInd w:w="0" w:type="dxa"/>
                          <w:tblBorders>
                            <w:top w:val="none" w:color="auto" w:sz="0" w:space="0"/>
                            <w:left w:val="none" w:color="auto" w:sz="0" w:space="0"/>
                            <w:bottom w:val="thickThinSmallGap" w:color="FF0000" w:sz="36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9620"/>
                        </w:tblGrid>
                        <w:tr w14:paraId="7AF73104"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thickThinSmallGap" w:color="FF0000" w:sz="36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90" w:hRule="exact"/>
                          </w:trPr>
                          <w:tc>
                            <w:tcPr>
                              <w:tcW w:w="9620" w:type="dxa"/>
                              <w:tcBorders>
                                <w:tl2br w:val="nil"/>
                                <w:tr2bl w:val="nil"/>
                              </w:tcBorders>
                              <w:vAlign w:val="top"/>
                            </w:tcPr>
                            <w:p w14:paraId="731E5419">
                              <w:pPr>
                                <w:rPr>
                                  <w:rFonts w:ascii="Times New Roman" w:hAnsi="Times New Roman" w:eastAsia="方正仿宋简体" w:cs="方正仿宋简体"/>
                                  <w:color w:val="FF0000"/>
                                  <w:vertAlign w:val="baseline"/>
                                </w:rPr>
                              </w:pPr>
                            </w:p>
                          </w:tc>
                        </w:tr>
                      </w:tbl>
                      <w:p w14:paraId="1F4504F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0" w:lineRule="exact"/>
                          <w:textAlignment w:val="auto"/>
                          <w:outlineLvl w:val="9"/>
                          <w:rPr>
                            <w:rFonts w:ascii="Times New Roman" w:hAnsi="Times New Roman" w:eastAsia="方正仿宋简体" w:cs="方正仿宋简体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B4D27BD"/>
    <w:p w14:paraId="029B1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64228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6A01A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关于修订部分体外诊断试剂集中带量采购</w:t>
      </w:r>
    </w:p>
    <w:p w14:paraId="50486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中选产品信息的函</w:t>
      </w:r>
    </w:p>
    <w:p w14:paraId="36A78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32"/>
          <w:szCs w:val="32"/>
        </w:rPr>
      </w:pPr>
    </w:p>
    <w:p w14:paraId="2F2AA8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各联盟省（区、兵团）医疗保障局：</w:t>
      </w:r>
    </w:p>
    <w:p w14:paraId="5513C2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为切实做好体外诊断试剂集中带量采购中选结果落地执行工作，保障临床供应，现对相关企业部分中选产品信息予以修正补充，详见附件。</w:t>
      </w:r>
    </w:p>
    <w:p w14:paraId="6C6AC2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4BC1E4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附件：部分中选产品信息修正补充新增表</w:t>
      </w:r>
    </w:p>
    <w:p w14:paraId="719E6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D276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0A991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0352E3"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 w:firstLine="640" w:firstLineChars="200"/>
        <w:jc w:val="right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体外诊断试剂省际联盟采购办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公室（代）</w:t>
      </w:r>
    </w:p>
    <w:p w14:paraId="001C66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日</w:t>
      </w: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</w:p>
    <w:p w14:paraId="16947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32"/>
          <w:szCs w:val="32"/>
        </w:rPr>
      </w:pPr>
    </w:p>
    <w:p w14:paraId="1896B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32"/>
          <w:szCs w:val="32"/>
        </w:rPr>
        <w:sectPr>
          <w:pgSz w:w="11906" w:h="16838"/>
          <w:pgMar w:top="1701" w:right="1502" w:bottom="1134" w:left="1502" w:header="851" w:footer="567" w:gutter="0"/>
          <w:pgNumType w:fmt="decimal"/>
          <w:cols w:space="0" w:num="1"/>
          <w:rtlGutter w:val="0"/>
          <w:docGrid w:type="lines" w:linePitch="636" w:charSpace="0"/>
        </w:sectPr>
      </w:pPr>
    </w:p>
    <w:p w14:paraId="1889976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kern w:val="2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428F62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beforeLines="20" w:beforeAutospacing="0" w:after="124" w:afterLines="20" w:afterAutospacing="0"/>
        <w:ind w:left="0" w:right="0" w:firstLine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kern w:val="2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部分中选产品信息修正补充新增表</w:t>
      </w:r>
    </w:p>
    <w:tbl>
      <w:tblPr>
        <w:tblStyle w:val="4"/>
        <w:tblW w:w="54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1908"/>
        <w:gridCol w:w="1457"/>
        <w:gridCol w:w="1500"/>
        <w:gridCol w:w="900"/>
        <w:gridCol w:w="1256"/>
        <w:gridCol w:w="1144"/>
        <w:gridCol w:w="1157"/>
        <w:gridCol w:w="1223"/>
        <w:gridCol w:w="1393"/>
        <w:gridCol w:w="1391"/>
      </w:tblGrid>
      <w:tr w14:paraId="0484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FB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3"/>
                <w:szCs w:val="23"/>
                <w:lang w:val="en-US" w:eastAsia="zh-CN" w:bidi="ar"/>
              </w:rPr>
              <w:t>国家医保编码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25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注册证名称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41B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注册证编号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EB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规格型号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6D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最小包装单位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40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申报大项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23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申报小项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47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生产企业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A9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申报企业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FB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带量采购中选价格（元）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C59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修改原因</w:t>
            </w:r>
          </w:p>
        </w:tc>
      </w:tr>
      <w:tr w14:paraId="3197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F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CJ10101110951160027001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F6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乙型肝炎病毒e抗体测定试剂盒(化学发光法)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47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国械注进20153403321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8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50 测试/ 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7A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93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C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e抗体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73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西门子医学诊断产品公司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7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西门子医学诊断产品（上海）有限公司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19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211.6</w:t>
            </w:r>
          </w:p>
        </w:tc>
        <w:tc>
          <w:tcPr>
            <w:tcW w:w="469" w:type="pct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98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产品注册证到期未续证</w:t>
            </w:r>
          </w:p>
          <w:p w14:paraId="3B69B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同一产品，安徽省平台两个流水号 </w:t>
            </w:r>
          </w:p>
        </w:tc>
      </w:tr>
      <w:tr w14:paraId="797F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25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CJ10101110951160027002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4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乙型肝炎病毒e抗体测定试剂盒(化学发光法)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3C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国械注进20153403321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6A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50 测试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396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F95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5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e抗体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57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西门子医学诊断产品公司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B0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西门子医学诊断产品（上海）有限公司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DCC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211.6</w:t>
            </w:r>
          </w:p>
        </w:tc>
        <w:tc>
          <w:tcPr>
            <w:tcW w:w="469" w:type="pct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82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</w:tc>
      </w:tr>
      <w:tr w14:paraId="526A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D4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CJ10103110671160086001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22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人类免疫缺陷病毒（1+2型）抗体检测试剂盒（化学发光法）VITROS Immunodiagnostic Products Anti-HIV 1+2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28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国械注进20153400198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E6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人类免疫缺陷病毒（1+2型）抗体检测试剂包（化学发光法）: 100测试／盒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3E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1E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81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人类免疫缺陷病毒检测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6B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Ortho-Clinical Diagnostics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AE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奥森多医疗器械贸易（中国）有限公司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6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928.19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1E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原有国家医保编码修正</w:t>
            </w:r>
          </w:p>
        </w:tc>
      </w:tr>
      <w:tr w14:paraId="3B0F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4A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CJ10103210351160086001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C1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乙型肝炎病毒e抗原检测试剂盒（化学发光法）VITROS Immunodiagnostic Products HBeAg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4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国械注进20173402228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BD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试剂盒: 52人份/包装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2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包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70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A6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e抗原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F0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Ortho-Clinical Diagnostics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7A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奥森多医疗器械贸易（中国）有限公司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A5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210.45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67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原有国家医保编码修正</w:t>
            </w:r>
          </w:p>
        </w:tc>
      </w:tr>
      <w:tr w14:paraId="283A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90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CJ10103110171160086001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DFA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丙型肝炎病毒抗体检测试剂盒（化学发光法）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1C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国械注进20183401676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358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试剂包 ：100人份／包装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B0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包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7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27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丙肝病毒检测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75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Ortho-Clinical Diagnostics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8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奥森多医疗器械贸易（中国）有限公司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ED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1178.93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CF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原有国家医保编码修正</w:t>
            </w:r>
          </w:p>
        </w:tc>
      </w:tr>
      <w:tr w14:paraId="31E2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2D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CJ10103210361160086001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FC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7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spacing w:val="-6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3"/>
                <w:szCs w:val="23"/>
                <w:lang w:val="en-US" w:eastAsia="zh-CN" w:bidi="ar"/>
              </w:rPr>
              <w:t>乙型肝炎病毒表面抗原检测试剂盒(化学发光法) VITROS Immunodiagnostic Products HBsAg ES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1F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国械注进20153401086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0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试剂包:100测试/盒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0A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2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35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乙肝表面抗原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4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Ortho-Clinical Diagnostics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A3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奥森多医疗器械贸易（中国）有限公司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63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404.71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D4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原有国家医保编码修正</w:t>
            </w:r>
          </w:p>
        </w:tc>
      </w:tr>
      <w:tr w14:paraId="2FA9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E17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CJ10103110971160086001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42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7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spacing w:val="-6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3"/>
                <w:szCs w:val="23"/>
                <w:lang w:val="en-US" w:eastAsia="zh-CN" w:bidi="ar"/>
              </w:rPr>
              <w:t>乙型肝炎病毒表面抗体检测试剂盒（化学发光法）VITROS Immunodiagnostic Products Anti-HBs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FE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国械注进20173406378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25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试剂包：100人份/包装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46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包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34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347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乙肝表面抗体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D4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Ortho-Clinical Diagnostics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0F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奥森多医疗器械贸易（中国）有限公司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CFA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404.71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AE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原有国家医保编码修正</w:t>
            </w:r>
          </w:p>
        </w:tc>
      </w:tr>
      <w:tr w14:paraId="410E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B6A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CJ10103110951160086001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12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7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spacing w:val="-6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3"/>
                <w:szCs w:val="23"/>
                <w:lang w:val="en-US" w:eastAsia="zh-CN" w:bidi="ar"/>
              </w:rPr>
              <w:t>乙型肝炎病毒e抗体检测试剂盒（化学发光法）VITROS Immunodiagnostic products Anti-Hbe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0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国械注进20173402234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3F1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试剂盒：52人份／包装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71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包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81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7D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e抗体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09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Ortho-Clinical Diagnostics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6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奥森多医疗器械贸易（中国）有限公司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84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210.45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6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原有国家医保编码修正</w:t>
            </w:r>
          </w:p>
        </w:tc>
      </w:tr>
      <w:tr w14:paraId="536C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D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CJ10103111001160086001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285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7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3"/>
                <w:szCs w:val="23"/>
                <w:lang w:val="en-US" w:eastAsia="zh-CN" w:bidi="ar"/>
              </w:rPr>
              <w:t>肝炎病毒核心抗体检测试剂盒(化学发光法)VITROS Immunodiagnostic Products Anti-HBc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F4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国械注进20173402224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47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乙型肝炎病毒核心抗体检测试剂包：100人份/包装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C9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包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AC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69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乙肝核心抗体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01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Ortho-Clinical Diagnostics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C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奥森多医疗器械贸易（中国）有限公司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2E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404.71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A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原有国家医保编码修正</w:t>
            </w:r>
          </w:p>
        </w:tc>
      </w:tr>
      <w:tr w14:paraId="6E776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EA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校准品：CJ70202210361160086001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1C0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spacing w:val="-6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3"/>
                <w:szCs w:val="23"/>
                <w:lang w:val="en-US" w:eastAsia="zh-CN" w:bidi="ar"/>
              </w:rPr>
              <w:t>乙型肝炎病毒表面抗原检测试剂盒(化学发光法) VITROS Immunodiagnostic Products HBsAg ES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68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国械注进20153401086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F4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试剂包:100测试/盒，校准品:1套/盒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2A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BA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FD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乙肝表面抗原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C21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Ortho-Clinical Diagnostics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DD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奥森多医疗器械贸易（中国）有限公司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FA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404.71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D6E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校准品删除</w:t>
            </w:r>
          </w:p>
        </w:tc>
      </w:tr>
      <w:tr w14:paraId="482E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7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校准品：CJ70202110971160086001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7E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spacing w:val="-6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3"/>
                <w:szCs w:val="23"/>
                <w:lang w:val="en-US" w:eastAsia="zh-CN" w:bidi="ar"/>
              </w:rPr>
              <w:t>乙型肝炎病毒表面抗体检测试剂盒（化学发光法）VITROS Immunodiagnostic Products Anti-HBs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B5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国械注进20173406378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882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试剂包：100人份/包装，校准品：1套/包装，质控品：3套/包装。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CF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包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B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94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乙肝表面抗体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B9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Ortho-Clinical Diagnostics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06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奥森多医疗器械贸易（中国）有限公司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C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404.71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6E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校准品删除</w:t>
            </w:r>
          </w:p>
        </w:tc>
      </w:tr>
      <w:tr w14:paraId="4E48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66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校准品：CJ70202111001160086001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44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乙型肝炎病毒核心抗体检测试剂盒(化学发光法)VITROS Immunodiagnostic Products Anti-HBc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67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国械注进20173402224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3D1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乙型肝炎病毒核心抗体检测试剂包：100人份/包装；乙型肝炎病毒核心抗体校准品：1套/包装，1支/套，2.2mL/支；乙型肝炎病毒核心抗体质控品：3套/包装，2支/套，1.0mL/支。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B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包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12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0D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乙肝核心抗体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B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Ortho-Clinical Diagnostics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14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奥森多医疗器械贸易（中国）有限公司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B3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404.71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F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校准品删除</w:t>
            </w:r>
          </w:p>
        </w:tc>
      </w:tr>
      <w:tr w14:paraId="3A2C3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7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校准品：CJ70202210351160086001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3D1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乙型肝炎病毒e抗原检测试剂盒（化学发光法）VITROS Immunodiagnostic Products HBeAg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0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国械注进20173402228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6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试剂盒: 52人份/包装;校准品:1 套/包装;质控品:2 套/包装。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EE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包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21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28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e抗原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67B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Ortho-Clinical Diagnostics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64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奥森多医疗器械贸易（中国）有限公司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9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210.45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9B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校准品删除</w:t>
            </w:r>
          </w:p>
        </w:tc>
      </w:tr>
      <w:tr w14:paraId="661D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D7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校准品：CJ70202110951160086001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D4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乙型肝炎病毒e抗体检测试剂盒（化学发光法）VITROS Immunodiagnostic products Anti-Hbe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08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国械注进20173402234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0F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试剂盒：52人份／包装；校准品：1套／包装；质控品：2套/包装。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FD8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包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3C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26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e抗体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2B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Ortho-Clinical Diagnostics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F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奥森多医疗器械贸易（中国）有限公司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5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210.45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22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校准品删除</w:t>
            </w:r>
          </w:p>
        </w:tc>
      </w:tr>
      <w:tr w14:paraId="03F8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A4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校准品：CJ70202110171160086001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04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丙型肝炎病毒抗体检测试剂盒（化学发光法）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5E1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国械注进20183401676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FE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试剂包 ：100人份／包装，校准品：1套／包装，质控品：3套／包装。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1F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包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F1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F3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丙肝病毒检测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37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Ortho-Clinical Diagnostics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E9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奥森多医疗器械贸易（中国）有限公司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14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1178.93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BFE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校准品删除</w:t>
            </w:r>
          </w:p>
        </w:tc>
      </w:tr>
      <w:tr w14:paraId="145C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C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校准品：CJ70202110671160086001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C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人类免疫缺陷病毒（1+2型）抗体检测试剂盒（化学发光法）VITROS Immunodiagnostic Products Anti-HIV 1+2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A9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国械注进20153400198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69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人类免疫缺陷病毒（1+2型）抗体检测试剂包（化学发光法）: 100测试／盒；人类免疫缺陷病毒（1+2型）抗体检测校准品：1套／盒。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4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47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32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人类免疫缺陷病毒检测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C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Ortho-Clinical Diagnostics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AA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奥森多医疗器械贸易（中国）有限公司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5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928.19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27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校准品删除</w:t>
            </w:r>
          </w:p>
        </w:tc>
      </w:tr>
      <w:tr w14:paraId="30D5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2B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CJ30103033210900283001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F7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人乳头瘤病毒（HPV）核酸分型检测试剂盒（荧光PCR熔解曲线法）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D0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国械注准20183400427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8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48人份/盒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6F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C5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人乳头状瘤病毒(HPV)检测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8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高危型人乳头瘤病毒（16、18型及其他细分病毒亚型）核酸检测试剂盒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82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杭州迪安生物技术有限公司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84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杭州迪安生物技术有限公司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2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2107.20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E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补充国家医保编码</w:t>
            </w:r>
          </w:p>
        </w:tc>
      </w:tr>
      <w:tr w14:paraId="0C450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2F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CJ30103033210900283002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53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人乳头瘤病毒（HPV）核酸分型检测试剂盒（荧光PCR熔解曲线法）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72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国械注准20183400427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937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240人份/盒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A2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9F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人乳头状瘤病毒(HPV)检测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30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高危型人乳头瘤病毒（16、18型及其他细分病毒亚型）核酸检测试剂盒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4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杭州迪安生物技术有限公司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9B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杭州迪安生物技术有限公司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C6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10536.00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34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补充国家医保编码</w:t>
            </w:r>
          </w:p>
        </w:tc>
      </w:tr>
      <w:tr w14:paraId="61890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8A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CJ30103033210900283003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3C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人乳头瘤病毒（HPV）核酸分型检测试剂盒（荧光PCR熔解曲线法）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72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国械注准20183400427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C35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480人份/盒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DE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D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人乳头状瘤病毒(HPV)检测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61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高危型人乳头瘤病毒（16、18型及其他细分病毒亚型）核酸检测试剂盒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B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杭州迪安生物技术有限公司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7A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杭州迪安生物技术有限公司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FB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21072.00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AA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补充国家医保编码</w:t>
            </w:r>
          </w:p>
        </w:tc>
      </w:tr>
      <w:tr w14:paraId="4442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AC9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CJ30101033210201026001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5B9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人乳头瘤病毒基因分型检测试剂盒（荧光PCR法）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A7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国械注准20163400699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87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24人份/盒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21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A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人乳头状瘤病毒（HPV）检测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28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高危型人乳头瘤病毒（16、18型及其他细分病毒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A7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厦门安普利生物工程有限公司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39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厦门安普利生物工程有限公司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E4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348.96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1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补充医保编码</w:t>
            </w:r>
          </w:p>
        </w:tc>
      </w:tr>
      <w:tr w14:paraId="5F21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BB2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CJ30101033200101026001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5D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人乳头瘤病毒核酸检测试剂盒（ 荧光PCR法）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8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国械注准20173404528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CF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20人份/盒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DA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C1C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人乳头状瘤病毒（HPV）检测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E7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人乳头瘤病毒（16、18 型）核酸检测试剂盒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5AF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厦门安普利生物工程有限公司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4DD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厦门安普利生物工程有限公司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B8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198.00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C6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补充医保编码</w:t>
            </w:r>
          </w:p>
        </w:tc>
      </w:tr>
      <w:tr w14:paraId="03D1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9C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CJ10105230541100012005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97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C-肽检测试剂盒（磁微粒化学发光法）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D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豫械注准20172400743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7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30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AB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糖代谢两项(C-肽测定、胰岛素测定)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2E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C-肽测定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39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51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3D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1662.26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B4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7A9F7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80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CJ10105230541100012002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A9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人C-肽检测试剂盒（磁微粒化学发光法）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A1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豫械注准20172400743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D7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73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39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糖代谢两项(C-肽测定、胰岛素测定)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B1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C-肽测定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A9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BB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8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831.13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CE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3285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A4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CJ10105250361100012002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0F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人胰岛素检测试剂盒（磁微粒化学发光法）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E7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豫械注准20172400742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87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0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F15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糖代谢两项(C-肽测定、胰岛素测定)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7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胰岛素测定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2F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46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E9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1466.70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FA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7114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B9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CJ10105250361100012003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02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人胰岛素检测试剂盒（磁微粒化学发光法）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6E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豫械注准20172400742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A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3B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BC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糖代谢两项(C-肽测定、胰岛素测定)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7C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胰岛素测定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AA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4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82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733.35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59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01AF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48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CJ10105250201100012008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3A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人促卵泡生成素检测试剂盒（磁微粒化学发光法）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14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豫械注准20172400740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58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2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C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性激素六项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E2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促卵泡生成激素</w:t>
            </w:r>
          </w:p>
          <w:p w14:paraId="6E65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（FSH）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8D8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859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A0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1417.81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5F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160C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47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CJ10105250201100012004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8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人促卵泡生成素检测试剂盒（磁微粒化学发光法）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D1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豫械注准20172400740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7E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7F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4E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性激素六项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01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促卵泡生成激素</w:t>
            </w:r>
          </w:p>
          <w:p w14:paraId="3357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（FSH）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F6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3DC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4F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708.91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D7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3492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4F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CJ10105250081100012007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A9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人促黄体生成素检测试剂盒（磁微粒化学发光法）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E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豫械注准20172400739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D3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04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6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性激素六项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1F5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促黄体生成激素</w:t>
            </w:r>
          </w:p>
          <w:p w14:paraId="761AF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（LH）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D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A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D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1417.81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44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5F80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7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CJ10105250081100012002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4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人促黄体生成素检测试剂盒（磁微粒化学发光法）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64C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豫械注准20172400739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EF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F67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C9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性激素六项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3D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促黄体生成激素</w:t>
            </w:r>
          </w:p>
          <w:p w14:paraId="591DF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（LH）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0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10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19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708.91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5B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0CD6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9B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CJ10105250011100012007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35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雌二醇检测试剂盒（磁微粒化学发光法）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D1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豫械注准20172400736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A2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ED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D6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性激素六项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8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雌二醇（E2）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42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70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EB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1417.81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AA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313D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61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CJ10105250011100012003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30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雌二醇检测试剂盒（磁微粒化学发光法）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30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豫械注准20172400736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AE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3E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13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性激素六项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8F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雌二醇（E2）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F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74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6E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708.91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A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72A5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B9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CJ10105250411100012007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39B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孕酮检测试剂盒（磁微粒化学发光法）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31F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豫械注准20172400741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8B3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6A4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AC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性激素六项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5A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孕酮（P）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2E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8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C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1320.03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75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2010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57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CJ10105250411100012001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8A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孕酮检测试剂盒（磁微粒化学发光法）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A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豫械注准20172400741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3E8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E4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17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性激素六项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B7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孕酮（P）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97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5F2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2C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660.02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7F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3CD7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C7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CJ10105250111100012006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F3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睾酮检测试剂盒（磁微粒化学发光法）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EA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豫械注准20172400738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80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B8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DA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性激素六项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20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睾酮（T）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81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77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085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1417.81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1D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32BD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06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CJ10105250111100012005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E8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睾酮检测试剂盒（磁微粒化学发光法）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1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豫械注准20172400738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19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FB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A2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性激素六项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C0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睾酮（T）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66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0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A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708.91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CC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7B59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C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CJ10105250271100012007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FA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催乳素检测试剂盒（磁微粒化学发光法）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BA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豫械注准20172400737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A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02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3CE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性激素六项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8C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催乳激素</w:t>
            </w:r>
          </w:p>
          <w:p w14:paraId="733E2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（PRL）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6A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CA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76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1417.81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3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352F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065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CJ10105250271100012005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BA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催乳素检测试剂盒（磁微粒化学发光法）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AE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豫械注准20172400737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94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9DF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8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性激素六项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73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催乳激素</w:t>
            </w:r>
          </w:p>
          <w:p w14:paraId="5E499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（PRL）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86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C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E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708.91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4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4118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4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CJ10105250241100012001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3A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β-人绒毛膜促性腺激素（β-HCG）检测试剂盒(磁微粒化学发光法)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0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豫械注准20172400747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B8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9A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2C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性激素六项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7F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β人绒毛膜促性腺激素 (β-HCG）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558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F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30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1518.00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B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71AC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A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CJ10105250241100012004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D0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β-人绒毛膜促性腺激素（β-HCG）检测试剂盒(磁微粒化学发光法)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5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0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豫械注准20172400747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B2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9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A0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性激素六项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BA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β人绒毛膜促性腺激素 (β-HCG）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51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57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FA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759.00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595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0FB3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AE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CJ10105210361100012004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4B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乙型肝炎病毒表面抗原检测试剂盒（磁微粒化学发光法）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C7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国械注准20143401818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FE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2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822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9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乙肝表面抗原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C5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27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E4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700.00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81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49F3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8B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CJ10105210361100012007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A6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乙型肝炎病毒表面抗原检测试剂盒（磁微粒化学发光法）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9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国械注准20143401818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5A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8B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F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B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乙肝表面抗原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15B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6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D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350.00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5D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3025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86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CJ10105110971100012002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7D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乙型肝炎病毒表面抗体检测试剂盒（磁微粒化学发光法）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0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国械注准20143401822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03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FF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6C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89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乙肝表面抗体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9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2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5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700.00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AB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3674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93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CJ10105110971100012005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54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乙型肝炎病毒表面抗体检测试剂盒（磁微粒化学发光法）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8A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国械注准20143401822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FD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A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D9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70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乙肝表面抗体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BB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F2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1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350.00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E0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178A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C5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CJ10105210351100012009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25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乙型肝炎病毒e抗原检测试剂盒（磁微粒化学发光法）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73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国械注准20143401945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A2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84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B6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95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e抗原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D7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F24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0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700.00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44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63EBB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44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CJ10105210351100012010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2E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乙型肝炎病毒e抗原检测试剂盒（磁微粒化学发光法）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E9F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国械注准20143401945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83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C3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B8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02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e抗原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8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A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5F5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350.00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F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22A8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89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CJ10105110951100012001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EA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乙型肝炎病毒e抗体检测试剂盒（磁微粒化学发光法）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C2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国械注准20153401990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D4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C8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34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7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e抗体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A3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5D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54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700.00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38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4F4EE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E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CJ10105110951100012002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4C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乙型肝炎病毒e抗体检测试剂盒（磁微粒化学发光法）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CE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国械注准20153401990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FC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0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83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48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e抗体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1C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2A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2A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350.00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36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78D1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89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CJ10105111001100012008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D0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乙型肝炎病毒核心抗体检测试剂盒（磁微粒化学发光法）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DF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国械注准20153401992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70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31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B6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59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乙肝核心抗体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22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E8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F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700.00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D9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1BDB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29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CJ10105111001100012007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D4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乙型肝炎病毒核心抗体检测试剂盒（磁微粒化学发光法）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D3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国械注准20153401992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BF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E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E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C5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乙肝核心抗体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04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0A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44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350.00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B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034B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1C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CJ10105110161100012004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7A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丙型肝炎病毒IgG抗体检测试剂盒（磁微粒化学发光法）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36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国械注准20153400429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DA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2F1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ED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25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 w:bidi="ar"/>
              </w:rPr>
              <w:t>丙肝病毒检测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DC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4F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85C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2620.50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18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63B2D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4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CJ10105110161100012003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2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丙型肝炎病毒IgG抗体检测试剂盒（磁微粒化学发光法）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8C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国械注准20153400429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3F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1E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E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94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 w:bidi="ar"/>
              </w:rPr>
              <w:t>丙肝病毒检测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0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74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D6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1310.25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58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0F44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3A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CJ10105170241100012002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D4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梅毒螺旋体抗体检测试剂盒（磁微粒化学发光法）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5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国械注准20153400781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1A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2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28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D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梅毒螺旋体病毒检测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98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2C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70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1144.03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A19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0BDD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AD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CJ10105170241100012004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EB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梅毒螺旋体抗体检测试剂盒（磁微粒化学发光法）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B0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国械注准20153400781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16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C59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1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CB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梅毒螺旋体病毒检测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585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53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31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572.01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EB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43BB0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0B3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CJ10105110671100012001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77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人类免疫缺陷病毒抗体检测试剂盒（磁微粒化学发光法）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D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国械注准20153400770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32F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FD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48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7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人类免疫缺陷病毒检测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8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74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B4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2063.16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A0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7A9D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DB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CJ10105110671100012003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E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人类免疫缺陷病毒抗体检测试剂盒（磁微粒化学发光法）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4B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国械注准20153400770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5A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D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F8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56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人类免疫缺陷病毒检测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299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F9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Calibri" w:hAnsi="Calibri" w:cs="Calibri"/>
                <w:kern w:val="2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vertAlign w:val="baseline"/>
                <w:lang w:val="en-US" w:eastAsia="zh-CN" w:bidi="ar"/>
              </w:rPr>
              <w:t>郑州安图生物工程股份有限公司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84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1031.58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C0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变更规格型号（“人份/盒”变更为“测试/盒”）</w:t>
            </w:r>
          </w:p>
        </w:tc>
      </w:tr>
      <w:tr w14:paraId="4D45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AD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CJ30101033210900201002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0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人乳头瘤病毒核酸分型检测试剂盒（PCR-荧光探针法）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F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国械注准20253400210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346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48人份/盒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6D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9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人乳头状瘤病毒（HPV）检测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22A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高危型人乳头瘤病毒（16、18型及其他细分病毒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9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安徽同科生物科技有限公司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60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安徽同科生物科技有限公司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C8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1656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7F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新增</w:t>
            </w:r>
          </w:p>
        </w:tc>
      </w:tr>
      <w:tr w14:paraId="2A27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299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 w:bidi="ar"/>
              </w:rPr>
              <w:t>CJ10105110171100023001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E0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 w:bidi="ar"/>
              </w:rPr>
              <w:t>丙型肝炎病毒抗体检测试剂盒(化学发光免疫分析法)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14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 w:bidi="ar"/>
              </w:rPr>
              <w:t>国械注准20233401821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6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 w:bidi="ar"/>
              </w:rPr>
              <w:t>100测试/盒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01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210"/>
              <w:jc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B4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 w:bidi="ar"/>
              </w:rPr>
              <w:t>传染病八项（化学发光法）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20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 w:bidi="ar"/>
              </w:rPr>
              <w:t>丙肝病毒检测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0D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 w:bidi="ar"/>
              </w:rPr>
              <w:t>深圳市新产业生物医学工程股份有限公司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3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 w:bidi="ar"/>
              </w:rPr>
              <w:t>深圳市新产业生物医学工程股份有限公司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4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1230.69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2ED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新增</w:t>
            </w:r>
          </w:p>
        </w:tc>
      </w:tr>
      <w:tr w14:paraId="1C8C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B3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CJ10105250111100667003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D8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睾酮(TESTO)测定试剂盒(化学发光免疫分析法)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30F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粤械注准20242400288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C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2×50人份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FE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14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性激素六项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C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睾酮（T）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5A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BF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7D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707.60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8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新增</w:t>
            </w:r>
          </w:p>
        </w:tc>
      </w:tr>
      <w:tr w14:paraId="10A4D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711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CJ10105250111100667004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C19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睾酮(TESTO)测定试剂盒(化学发光免疫分析法)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12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粤械注准20242400288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9D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2×100人份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4C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B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性激素六项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63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睾酮（T）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8C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7A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E5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1415.20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73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新增</w:t>
            </w:r>
          </w:p>
        </w:tc>
      </w:tr>
      <w:tr w14:paraId="38DF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5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CJ10105250411100667003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2D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孕酮（PROG）测定试剂盒（化学发光免疫分析法）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39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粤械注准20232402075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33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2×50人份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8EB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D4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性激素六项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61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孕酮（P）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DD3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C23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EF9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658.80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6B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新增</w:t>
            </w:r>
          </w:p>
        </w:tc>
      </w:tr>
      <w:tr w14:paraId="7EAB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2D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CJ10105250411100667004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BD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孕酮（PROG）测定试剂盒（化学发光免疫分析法）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D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粤械注准20232402075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B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2×100人份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E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7E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性激素六项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25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孕酮（P）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B0B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FF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D0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1317.60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9E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新增</w:t>
            </w:r>
          </w:p>
        </w:tc>
      </w:tr>
      <w:tr w14:paraId="6033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8F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CJ10105250011100667003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5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雌二醇（E2）测定试剂盒（化学发光免疫分析法）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1F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粤械注准20252400749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F3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2×50人份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6D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F9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性激素六项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AD4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雌二醇（E2）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3DD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A4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05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707.60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41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新增</w:t>
            </w:r>
          </w:p>
        </w:tc>
      </w:tr>
      <w:tr w14:paraId="51ED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4B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CJ10105250011100667004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C0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雌二醇（E2）测定试剂盒（化学发光免疫分析法）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3A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粤械注准20252400749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D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2×100人份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7C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63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性激素六项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2B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雌二醇（E2）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E2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30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7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1415.20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80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新增</w:t>
            </w:r>
          </w:p>
        </w:tc>
      </w:tr>
      <w:tr w14:paraId="7A3D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8B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CJ10105210361100667004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3A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乙型肝炎病毒表面抗原（HBsAg）测定试剂盒（化学发光免疫分析法）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C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国械注准20243401730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BA6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2×100人份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10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7D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8E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乙肝表面抗原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2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A4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8A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436.08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DC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新增</w:t>
            </w:r>
          </w:p>
        </w:tc>
      </w:tr>
      <w:tr w14:paraId="6A45F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A2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CJ10105210361100667003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4A5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乙型肝炎病毒表面抗原（HBsAg）测定试剂盒（化学发光免疫分析法）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46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国械注准20243401730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80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2×50人份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C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D7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6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乙肝表面抗原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A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96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D3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872.16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81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新增</w:t>
            </w:r>
          </w:p>
        </w:tc>
      </w:tr>
      <w:tr w14:paraId="0AC3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79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CJ10105170241100667004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F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梅毒螺旋体抗体(Anti-TP)检测试剂盒(化学发光免疫分析法)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7C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国械注准20233401639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29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2×50人份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1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51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E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梅毒螺旋体病毒检测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74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0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9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554.58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3A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3"/>
                <w:szCs w:val="23"/>
                <w:lang w:val="en-US" w:eastAsia="zh-CN" w:bidi="ar"/>
              </w:rPr>
              <w:t>新增</w:t>
            </w:r>
          </w:p>
        </w:tc>
      </w:tr>
      <w:tr w14:paraId="2E1B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9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A4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CJ10105170241100667003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F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梅毒螺旋体抗体(Anti-TP)检测试剂盒(化学发光免疫分析法)</w:t>
            </w:r>
          </w:p>
        </w:tc>
        <w:tc>
          <w:tcPr>
            <w:tcW w:w="49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80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国械注准20233401639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EF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2×100人份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4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盒</w:t>
            </w:r>
          </w:p>
        </w:tc>
        <w:tc>
          <w:tcPr>
            <w:tcW w:w="42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20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传染病八项</w:t>
            </w:r>
          </w:p>
        </w:tc>
        <w:tc>
          <w:tcPr>
            <w:tcW w:w="38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1A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梅毒螺旋体病毒检测</w:t>
            </w:r>
          </w:p>
        </w:tc>
        <w:tc>
          <w:tcPr>
            <w:tcW w:w="39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C94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41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F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470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16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1109.16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A6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Calibri" w:hAnsi="Calibri" w:cs="Calibri"/>
                <w:kern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新增</w:t>
            </w:r>
          </w:p>
        </w:tc>
      </w:tr>
    </w:tbl>
    <w:p w14:paraId="494BD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02" w:right="1701" w:bottom="1502" w:left="1701" w:header="851" w:footer="1134" w:gutter="0"/>
      <w:pgNumType w:fmt="decimal"/>
      <w:cols w:space="0" w:num="1"/>
      <w:rtlGutter w:val="0"/>
      <w:docGrid w:type="lines" w:linePitch="6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CAF54">
    <w:pPr>
      <w:pStyle w:val="2"/>
    </w:pPr>
    <w:r>
      <w:rPr>
        <w:rFonts w:ascii="Times New Roman" w:hAnsi="Times New Roman" w:eastAsia="方正仿宋简体" w:cs="方正仿宋简体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190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942340" y="9480550"/>
                        <a:ext cx="12719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78F3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13" w:leftChars="129" w:right="413" w:rightChars="129"/>
                            <w:jc w:val="center"/>
                            <w:textAlignment w:val="auto"/>
                            <w:outlineLvl w:val="9"/>
                            <w:rPr>
                              <w:rFonts w:hint="eastAsia" w:ascii="Times New Roman" w:hAnsi="Times New Roman" w:eastAsia="方正仿宋简体" w:cs="方正仿宋简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方正仿宋简体" w:cs="方正仿宋简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方正仿宋简体" w:cs="方正仿宋简体"/>
                              <w:color w:val="FFFFFF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方正仿宋简体" w:cs="方正仿宋简体"/>
                              <w:color w:val="FFFFFF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eastAsia="方正仿宋简体" w:cs="方正仿宋简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00.15pt;mso-position-horizontal:center;mso-position-horizontal-relative:margin;z-index:251659264;mso-width-relative:page;mso-height-relative:page;" filled="f" stroked="f" coordsize="21600,21600" o:gfxdata="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vCyP/SAAAABQEAAA8AAAAAAAAAAQAgAAAA&#10;IgAAAGRycy9kb3ducmV2LnhtbFBLAQIUABQAAAAIAIdO4kCLnp8pSgIAAHwEAAAOAAAAAAAAAAEA&#10;IAAAACEBAABkcnMvZTJvRG9jLnhtbFBLBQYAAAAABgAGAFkBAADd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E78F3F">
                    <w:pPr>
                      <w:keepNext w:val="0"/>
                      <w:keepLines w:val="0"/>
                      <w:pageBreakBefore w:val="0"/>
                      <w:widowControl w:val="0"/>
                      <w:tabs>
                        <w:tab w:val="center" w:pos="4153"/>
                        <w:tab w:val="right" w:pos="8306"/>
                      </w:tabs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13" w:leftChars="129" w:right="413" w:rightChars="129"/>
                      <w:jc w:val="center"/>
                      <w:textAlignment w:val="auto"/>
                      <w:outlineLvl w:val="9"/>
                      <w:rPr>
                        <w:rFonts w:hint="eastAsia" w:ascii="Times New Roman" w:hAnsi="Times New Roman" w:eastAsia="方正仿宋简体" w:cs="方正仿宋简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方正仿宋简体" w:cs="方正仿宋简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  <w:r>
                      <w:rPr>
                        <w:rFonts w:hint="eastAsia" w:ascii="Times New Roman" w:hAnsi="Times New Roman" w:eastAsia="方正仿宋简体" w:cs="方正仿宋简体"/>
                        <w:color w:val="FFFFFF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仿宋简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简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简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简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简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方正仿宋简体" w:cs="方正仿宋简体"/>
                        <w:color w:val="FFFFFF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eastAsia="方正仿宋简体" w:cs="方正仿宋简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375AD">
    <w:pPr>
      <w:pStyle w:val="2"/>
    </w:pPr>
    <w:r>
      <w:rPr>
        <w:rFonts w:ascii="Times New Roman" w:hAnsi="Times New Roman" w:eastAsia="方正仿宋简体" w:cs="方正仿宋简体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7190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942340" y="9480550"/>
                        <a:ext cx="12719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40DF9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13" w:leftChars="129" w:right="413" w:rightChars="129"/>
                            <w:jc w:val="left"/>
                            <w:textAlignment w:val="auto"/>
                            <w:outlineLvl w:val="9"/>
                            <w:rPr>
                              <w:rFonts w:hint="eastAsia" w:ascii="Times New Roman" w:hAnsi="Times New Roman" w:eastAsia="方正仿宋简体" w:cs="方正仿宋简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方正仿宋简体" w:cs="方正仿宋简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方正仿宋简体" w:cs="方正仿宋简体"/>
                              <w:color w:val="FFFFFF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方正仿宋简体" w:cs="方正仿宋简体"/>
                              <w:color w:val="FFFFFF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eastAsia="方正仿宋简体" w:cs="方正仿宋简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00.15pt;mso-position-horizontal:outside;mso-position-horizontal-relative:margin;z-index:251660288;mso-width-relative:page;mso-height-relative:page;" filled="f" stroked="f" coordsize="21600,21600" o:gfxdata="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vCyP/SAAAABQEAAA8AAAAAAAAAAQAgAAAA&#10;IgAAAGRycy9kb3ducmV2LnhtbFBLAQIUABQAAAAIAIdO4kBA4w0uSgIAAHwEAAAOAAAAAAAAAAEA&#10;IAAAACEBAABkcnMvZTJvRG9jLnhtbFBLBQYAAAAABgAGAFkBAADd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40DF94">
                    <w:pPr>
                      <w:keepNext w:val="0"/>
                      <w:keepLines w:val="0"/>
                      <w:pageBreakBefore w:val="0"/>
                      <w:widowControl w:val="0"/>
                      <w:tabs>
                        <w:tab w:val="center" w:pos="4153"/>
                        <w:tab w:val="right" w:pos="8306"/>
                      </w:tabs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13" w:leftChars="129" w:right="413" w:rightChars="129"/>
                      <w:jc w:val="left"/>
                      <w:textAlignment w:val="auto"/>
                      <w:outlineLvl w:val="9"/>
                      <w:rPr>
                        <w:rFonts w:hint="eastAsia" w:ascii="Times New Roman" w:hAnsi="Times New Roman" w:eastAsia="方正仿宋简体" w:cs="方正仿宋简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方正仿宋简体" w:cs="方正仿宋简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  <w:r>
                      <w:rPr>
                        <w:rFonts w:hint="eastAsia" w:ascii="Times New Roman" w:hAnsi="Times New Roman" w:eastAsia="方正仿宋简体" w:cs="方正仿宋简体"/>
                        <w:color w:val="FFFFFF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仿宋简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简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简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简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简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方正仿宋简体" w:cs="方正仿宋简体"/>
                        <w:color w:val="FFFFFF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eastAsia="方正仿宋简体" w:cs="方正仿宋简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3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52D9A"/>
    <w:rsid w:val="00D04353"/>
    <w:rsid w:val="0A366F9B"/>
    <w:rsid w:val="0CFF13D7"/>
    <w:rsid w:val="13571CBE"/>
    <w:rsid w:val="1B225CD2"/>
    <w:rsid w:val="1F774CCF"/>
    <w:rsid w:val="26670ED7"/>
    <w:rsid w:val="2C3F373F"/>
    <w:rsid w:val="2F4657F7"/>
    <w:rsid w:val="2FF734F7"/>
    <w:rsid w:val="3322349B"/>
    <w:rsid w:val="33372EAE"/>
    <w:rsid w:val="37FF2768"/>
    <w:rsid w:val="38135CC3"/>
    <w:rsid w:val="38D66E7D"/>
    <w:rsid w:val="39EFE282"/>
    <w:rsid w:val="3AE3880E"/>
    <w:rsid w:val="3D9B3901"/>
    <w:rsid w:val="3E5A7960"/>
    <w:rsid w:val="3E9E551A"/>
    <w:rsid w:val="3FAF6E88"/>
    <w:rsid w:val="3FBFB4E1"/>
    <w:rsid w:val="3FEDBFA0"/>
    <w:rsid w:val="46DC425B"/>
    <w:rsid w:val="48CE221D"/>
    <w:rsid w:val="4B9004B5"/>
    <w:rsid w:val="557E4F66"/>
    <w:rsid w:val="56493563"/>
    <w:rsid w:val="5BEB1A28"/>
    <w:rsid w:val="5BFB3E01"/>
    <w:rsid w:val="5EF757BE"/>
    <w:rsid w:val="60947EEA"/>
    <w:rsid w:val="619E2F15"/>
    <w:rsid w:val="61BE1EBE"/>
    <w:rsid w:val="64C52D9A"/>
    <w:rsid w:val="6DFC55E4"/>
    <w:rsid w:val="6E140BC9"/>
    <w:rsid w:val="6EFFBF69"/>
    <w:rsid w:val="760A60D2"/>
    <w:rsid w:val="76BFB866"/>
    <w:rsid w:val="77FF128B"/>
    <w:rsid w:val="7BFDB57E"/>
    <w:rsid w:val="7CEBA0B9"/>
    <w:rsid w:val="7E134309"/>
    <w:rsid w:val="7E9F921F"/>
    <w:rsid w:val="7EAF7A68"/>
    <w:rsid w:val="7EFD2C1E"/>
    <w:rsid w:val="7FBBCE7C"/>
    <w:rsid w:val="7FEE1B2D"/>
    <w:rsid w:val="7FFF8082"/>
    <w:rsid w:val="A6FF7403"/>
    <w:rsid w:val="AAF67960"/>
    <w:rsid w:val="AC9F61CC"/>
    <w:rsid w:val="AF77272F"/>
    <w:rsid w:val="B67E74BA"/>
    <w:rsid w:val="BAF6DF04"/>
    <w:rsid w:val="BCF9F8C9"/>
    <w:rsid w:val="BDDB2D12"/>
    <w:rsid w:val="BFAFE606"/>
    <w:rsid w:val="D467C9E2"/>
    <w:rsid w:val="D7ED9D9A"/>
    <w:rsid w:val="E1FEDDD4"/>
    <w:rsid w:val="E7EAFE44"/>
    <w:rsid w:val="EBDD6D8E"/>
    <w:rsid w:val="ED102977"/>
    <w:rsid w:val="EE69A135"/>
    <w:rsid w:val="EEF60FF4"/>
    <w:rsid w:val="EEFF5868"/>
    <w:rsid w:val="F44E7C7F"/>
    <w:rsid w:val="F76F2F6F"/>
    <w:rsid w:val="FBC7418E"/>
    <w:rsid w:val="FFBF387B"/>
    <w:rsid w:val="FFFEC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省医保局</Company>
  <Pages>13</Pages>
  <Words>2118</Words>
  <Characters>3573</Characters>
  <Lines>0</Lines>
  <Paragraphs>0</Paragraphs>
  <TotalTime>4</TotalTime>
  <ScaleCrop>false</ScaleCrop>
  <LinksUpToDate>false</LinksUpToDate>
  <CharactersWithSpaces>3646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2025-04-11T16:54:00Z</dcterms:created>
  <dc:creator>张宏</dc:creator>
  <cp:lastModifiedBy>༻彤欣༺</cp:lastModifiedBy>
  <dcterms:modified xsi:type="dcterms:W3CDTF">2025-10-09T02:31:41Z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3F09D7C9D4264C4F8DF2C50F34801A31_13</vt:lpwstr>
  </property>
</Properties>
</file>